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b w:val="1"/>
          <w:bCs w:val="1"/>
          <w:sz w:val="26"/>
          <w:szCs w:val="26"/>
          <w:rtl w:val="0"/>
          <w:lang w:val="it-IT"/>
        </w:rPr>
        <w:t>n. 2 monitor multiparametrici con carrello</w:t>
      </w:r>
      <w:r>
        <w:rPr>
          <w:rFonts w:ascii="Helvetica" w:hAnsi="Helvetica" w:hint="default"/>
          <w:sz w:val="26"/>
          <w:szCs w:val="26"/>
          <w:rtl w:val="0"/>
        </w:rPr>
        <w:t> 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sz w:val="26"/>
          <w:szCs w:val="26"/>
          <w:rtl w:val="0"/>
        </w:rPr>
      </w:pPr>
      <w:r>
        <w:rPr>
          <w:rFonts w:ascii="Helvetica" w:hAnsi="Helvetica"/>
          <w:sz w:val="26"/>
          <w:szCs w:val="26"/>
          <w:rtl w:val="0"/>
          <w:lang w:val="it-IT"/>
        </w:rPr>
        <w:t>Si specificano i requisiti minimi necessari per la composizione delle due postazioni: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63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941"/>
        <w:gridCol w:w="2770"/>
        <w:gridCol w:w="2921"/>
      </w:tblGrid>
      <w:tr>
        <w:tblPrEx>
          <w:shd w:val="clear" w:color="auto" w:fill="d0ddef"/>
        </w:tblPrEx>
        <w:trPr>
          <w:trHeight w:val="2728" w:hRule="atLeast"/>
        </w:trPr>
        <w:tc>
          <w:tcPr>
            <w:tcW w:type="dxa" w:w="394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CARATTERISTICHE TECNICHE MINIME</w:t>
            </w:r>
          </w:p>
        </w:tc>
        <w:tc>
          <w:tcPr>
            <w:tcW w:type="dxa" w:w="27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CASELLA IN CUI LA DITTA DEVE INDICARE IL TIPO DI DOCUMENTO, LA PAGINA ED IL RIGO DA CUI SI PUO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’ 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EVINCERE LA CARATTRISTICA TECNICA RICHIESTA</w:t>
            </w:r>
          </w:p>
        </w:tc>
        <w:tc>
          <w:tcPr>
            <w:tcW w:type="dxa" w:w="29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EVENTUALI NOTE</w:t>
            </w:r>
          </w:p>
        </w:tc>
      </w:tr>
      <w:tr>
        <w:tblPrEx>
          <w:shd w:val="clear" w:color="auto" w:fill="d0ddef"/>
        </w:tblPrEx>
        <w:trPr>
          <w:trHeight w:val="1368" w:hRule="atLeast"/>
        </w:trPr>
        <w:tc>
          <w:tcPr>
            <w:tcW w:type="dxa" w:w="394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104"/>
              <w:bottom w:type="dxa" w:w="0"/>
              <w:right w:type="dxa" w:w="1498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22" w:lineRule="atLeast"/>
              <w:ind w:left="960" w:right="1354" w:hanging="480"/>
              <w:jc w:val="both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Sistema di monitoraggio multiparametrico mobile (carrellato) a posto letto</w:t>
            </w:r>
          </w:p>
        </w:tc>
        <w:tc>
          <w:tcPr>
            <w:tcW w:type="dxa" w:w="27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9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388" w:hRule="atLeast"/>
        </w:trPr>
        <w:tc>
          <w:tcPr>
            <w:tcW w:type="dxa" w:w="394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104"/>
              <w:bottom w:type="dxa" w:w="0"/>
              <w:right w:type="dxa" w:w="1498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22" w:lineRule="atLeast"/>
              <w:ind w:left="960" w:right="1354" w:hanging="480"/>
              <w:jc w:val="both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 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display da almeno 17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” 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 colori LCD TFT touch-screen ad alta risoluzione;</w:t>
            </w:r>
          </w:p>
        </w:tc>
        <w:tc>
          <w:tcPr>
            <w:tcW w:type="dxa" w:w="27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9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728" w:hRule="atLeast"/>
        </w:trPr>
        <w:tc>
          <w:tcPr>
            <w:tcW w:type="dxa" w:w="394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104"/>
              <w:bottom w:type="dxa" w:w="0"/>
              <w:right w:type="dxa" w:w="1498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22" w:lineRule="atLeast"/>
              <w:ind w:left="960" w:right="1354" w:hanging="480"/>
              <w:jc w:val="both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3.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 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visualizzazione fino ad almeno 12 forme d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1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onda, di parametri diversi, in tempo reale;</w:t>
            </w:r>
          </w:p>
        </w:tc>
        <w:tc>
          <w:tcPr>
            <w:tcW w:type="dxa" w:w="27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9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048" w:hRule="atLeast"/>
        </w:trPr>
        <w:tc>
          <w:tcPr>
            <w:tcW w:type="dxa" w:w="394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104"/>
              <w:bottom w:type="dxa" w:w="0"/>
              <w:right w:type="dxa" w:w="1498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22" w:lineRule="atLeast"/>
              <w:ind w:left="960" w:right="1354" w:hanging="480"/>
              <w:jc w:val="both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4.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 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software di gestione facile e intuitivo in lingua italiana;</w:t>
            </w:r>
          </w:p>
        </w:tc>
        <w:tc>
          <w:tcPr>
            <w:tcW w:type="dxa" w:w="27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9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08" w:hRule="atLeast"/>
        </w:trPr>
        <w:tc>
          <w:tcPr>
            <w:tcW w:type="dxa" w:w="394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104"/>
              <w:bottom w:type="dxa" w:w="0"/>
              <w:right w:type="dxa" w:w="1498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22" w:lineRule="atLeast"/>
              <w:ind w:left="960" w:right="1354" w:hanging="480"/>
              <w:jc w:val="both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5.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 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dotato di allarmi ottici e acustici;</w:t>
            </w:r>
          </w:p>
        </w:tc>
        <w:tc>
          <w:tcPr>
            <w:tcW w:type="dxa" w:w="27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9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000" w:hRule="atLeast"/>
        </w:trPr>
        <w:tc>
          <w:tcPr>
            <w:tcW w:type="dxa" w:w="394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shd w:val="clear" w:color="auto" w:fill="auto"/>
              <w:suppressAutoHyphens w:val="1"/>
              <w:bidi w:val="0"/>
              <w:spacing w:before="0" w:after="0" w:line="240" w:lineRule="auto"/>
              <w:ind w:right="0"/>
              <w:jc w:val="both"/>
              <w:outlineLvl w:val="0"/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visualizzazione dei seguenti parametri come dati e/o trend grafici: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240" w:lineRule="auto"/>
              <w:ind w:left="1920" w:right="0" w:hanging="480"/>
              <w:jc w:val="both"/>
              <w:outlineLvl w:val="0"/>
              <w:rPr>
                <w:rFonts w:ascii="Helvetica" w:cs="Helvetica" w:hAnsi="Helvetica" w:eastAsia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shd w:val="nil" w:color="auto" w:fill="auto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·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 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ECG a 3/5/6/12 derivazioni, SpO2;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240" w:lineRule="auto"/>
              <w:ind w:left="1920" w:right="0" w:hanging="480"/>
              <w:jc w:val="both"/>
              <w:outlineLvl w:val="0"/>
              <w:rPr>
                <w:rFonts w:ascii="Helvetica" w:cs="Helvetica" w:hAnsi="Helvetica" w:eastAsia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shd w:val="nil" w:color="auto" w:fill="auto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·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 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pressioni invasive, pressione non invasiva (NIBP);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240" w:lineRule="auto"/>
              <w:ind w:left="1920" w:right="0" w:hanging="480"/>
              <w:jc w:val="both"/>
              <w:outlineLvl w:val="0"/>
              <w:rPr>
                <w:rFonts w:ascii="Helvetica" w:cs="Helvetica" w:hAnsi="Helvetica" w:eastAsia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shd w:val="nil" w:color="auto" w:fill="auto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·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 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EtCO2;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240" w:lineRule="auto"/>
              <w:ind w:left="1920" w:right="0" w:hanging="480"/>
              <w:jc w:val="both"/>
              <w:outlineLvl w:val="0"/>
              <w:rPr>
                <w:rFonts w:ascii="Helvetica" w:cs="Helvetica" w:hAnsi="Helvetica" w:eastAsia="Helvetic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shd w:val="nil" w:color="auto" w:fill="auto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·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 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Respiro;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240" w:lineRule="auto"/>
              <w:ind w:left="1920" w:right="0" w:hanging="480"/>
              <w:jc w:val="both"/>
              <w:outlineLvl w:val="0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shd w:val="nil" w:color="auto" w:fill="auto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·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 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Temperatura interna ed esterna</w:t>
            </w:r>
          </w:p>
        </w:tc>
        <w:tc>
          <w:tcPr>
            <w:tcW w:type="dxa" w:w="27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9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728" w:hRule="atLeast"/>
        </w:trPr>
        <w:tc>
          <w:tcPr>
            <w:tcW w:type="dxa" w:w="394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104"/>
              <w:bottom w:type="dxa" w:w="0"/>
              <w:right w:type="dxa" w:w="1498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22" w:lineRule="atLeast"/>
              <w:ind w:left="960" w:right="1354" w:hanging="480"/>
              <w:jc w:val="both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7.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 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almeno 2 linee di pressione invasiva (da fornire completi di almeno un cavo base);</w:t>
            </w:r>
          </w:p>
        </w:tc>
        <w:tc>
          <w:tcPr>
            <w:tcW w:type="dxa" w:w="27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9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00" w:hRule="atLeast"/>
        </w:trPr>
        <w:tc>
          <w:tcPr>
            <w:tcW w:type="dxa" w:w="394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shd w:val="clear" w:color="auto" w:fill="auto"/>
              <w:suppressAutoHyphens w:val="1"/>
              <w:bidi w:val="0"/>
              <w:spacing w:before="0" w:after="0" w:line="240" w:lineRule="auto"/>
              <w:ind w:right="0"/>
              <w:jc w:val="both"/>
              <w:outlineLvl w:val="0"/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possibilit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di estensione con ulteriori parametri</w:t>
            </w:r>
          </w:p>
        </w:tc>
        <w:tc>
          <w:tcPr>
            <w:tcW w:type="dxa" w:w="27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9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048" w:hRule="atLeast"/>
        </w:trPr>
        <w:tc>
          <w:tcPr>
            <w:tcW w:type="dxa" w:w="394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104"/>
              <w:bottom w:type="dxa" w:w="0"/>
              <w:right w:type="dxa" w:w="1498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22" w:lineRule="atLeast"/>
              <w:ind w:left="960" w:right="1354" w:hanging="480"/>
              <w:jc w:val="both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9.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 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presa di rete per il collegamento con la centrale;</w:t>
            </w:r>
          </w:p>
        </w:tc>
        <w:tc>
          <w:tcPr>
            <w:tcW w:type="dxa" w:w="27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9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5128" w:hRule="atLeast"/>
        </w:trPr>
        <w:tc>
          <w:tcPr>
            <w:tcW w:type="dxa" w:w="394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104"/>
              <w:bottom w:type="dxa" w:w="0"/>
              <w:right w:type="dxa" w:w="1498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22" w:lineRule="atLeast"/>
              <w:ind w:left="960" w:right="1354" w:hanging="480"/>
              <w:jc w:val="both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10.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 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dotato di software di analisi ECG, del tratto ST su tutte le derivazioni e di analisi delle aritmie cardiache con algoritmi moderni che permettano di ottenere una elevata specificit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e sensibilit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nella rilevazione delle aritmie e di ridurre sensibilmente i falsi allarme</w:t>
            </w:r>
          </w:p>
        </w:tc>
        <w:tc>
          <w:tcPr>
            <w:tcW w:type="dxa" w:w="27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9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728" w:hRule="atLeast"/>
        </w:trPr>
        <w:tc>
          <w:tcPr>
            <w:tcW w:type="dxa" w:w="394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104"/>
              <w:bottom w:type="dxa" w:w="0"/>
              <w:right w:type="dxa" w:w="1498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22" w:lineRule="atLeast"/>
              <w:ind w:left="960" w:right="1354" w:hanging="480"/>
              <w:jc w:val="both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11.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 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Sistema di allarmi su pi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ù 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livelli acustici e visivi in base alla gravit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e possibilit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di gestione</w:t>
            </w:r>
          </w:p>
        </w:tc>
        <w:tc>
          <w:tcPr>
            <w:tcW w:type="dxa" w:w="27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9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08" w:hRule="atLeast"/>
        </w:trPr>
        <w:tc>
          <w:tcPr>
            <w:tcW w:type="dxa" w:w="394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104"/>
              <w:bottom w:type="dxa" w:w="0"/>
              <w:right w:type="dxa" w:w="1498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22" w:lineRule="atLeast"/>
              <w:ind w:left="960" w:right="1354" w:hanging="480"/>
              <w:jc w:val="both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12.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 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Mantenimento storico allarmi</w:t>
            </w:r>
          </w:p>
        </w:tc>
        <w:tc>
          <w:tcPr>
            <w:tcW w:type="dxa" w:w="27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9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728" w:hRule="atLeast"/>
        </w:trPr>
        <w:tc>
          <w:tcPr>
            <w:tcW w:type="dxa" w:w="394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104"/>
              <w:bottom w:type="dxa" w:w="0"/>
              <w:right w:type="dxa" w:w="1498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22" w:lineRule="atLeast"/>
              <w:ind w:left="960" w:right="1354" w:hanging="480"/>
              <w:jc w:val="both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13.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 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Software di interfaccia ed utilizzo in lingua italiana idoneo per pazienti adulti e pediatrici</w:t>
            </w:r>
          </w:p>
        </w:tc>
        <w:tc>
          <w:tcPr>
            <w:tcW w:type="dxa" w:w="27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9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08" w:hRule="atLeast"/>
        </w:trPr>
        <w:tc>
          <w:tcPr>
            <w:tcW w:type="dxa" w:w="394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104"/>
              <w:bottom w:type="dxa" w:w="0"/>
              <w:right w:type="dxa" w:w="1498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22" w:lineRule="atLeast"/>
              <w:ind w:left="960" w:right="1354" w:hanging="480"/>
              <w:jc w:val="both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14.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 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Compreso di Carrello Robusto</w:t>
            </w:r>
          </w:p>
        </w:tc>
        <w:tc>
          <w:tcPr>
            <w:tcW w:type="dxa" w:w="27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9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08" w:hRule="atLeast"/>
        </w:trPr>
        <w:tc>
          <w:tcPr>
            <w:tcW w:type="dxa" w:w="394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104"/>
              <w:bottom w:type="dxa" w:w="0"/>
              <w:right w:type="dxa" w:w="1498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22" w:lineRule="atLeast"/>
              <w:ind w:left="960" w:right="1354" w:hanging="480"/>
              <w:jc w:val="both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15.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 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Compreso di Carrello Robusto</w:t>
            </w:r>
          </w:p>
        </w:tc>
        <w:tc>
          <w:tcPr>
            <w:tcW w:type="dxa" w:w="27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9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828" w:hRule="atLeast"/>
        </w:trPr>
        <w:tc>
          <w:tcPr>
            <w:tcW w:type="dxa" w:w="394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104"/>
              <w:bottom w:type="dxa" w:w="0"/>
              <w:right w:type="dxa" w:w="1498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22" w:lineRule="atLeast"/>
              <w:ind w:left="960" w:right="1354" w:hanging="480"/>
              <w:jc w:val="both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16.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 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Dotato di ogni eventuale accessorio necessario per il normale e corretto utilizzo: (almeno cavo ECG per le diverse tipologie di paziente, sensore SpO2 completo a dito riutilizzabile, prolunga e bracciale NIBP riutilizzabile per adulti e bambini, sensore di temperatura completo cutaneo riutilizzabile, kit CO2) (cavi ECG intercambiabili con telemetrie) necessari per il corretto funzionamento</w:t>
            </w:r>
          </w:p>
        </w:tc>
        <w:tc>
          <w:tcPr>
            <w:tcW w:type="dxa" w:w="27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9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448" w:hRule="atLeast"/>
        </w:trPr>
        <w:tc>
          <w:tcPr>
            <w:tcW w:type="dxa" w:w="394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104"/>
              <w:bottom w:type="dxa" w:w="0"/>
              <w:right w:type="dxa" w:w="1498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22" w:lineRule="atLeast"/>
              <w:ind w:left="960" w:right="1354" w:hanging="480"/>
              <w:jc w:val="both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17.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 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L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1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apparecchiatura offerta dovr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riportare la marcatura CE ai sensi del Regolamento sui Dispositivi Medici (UE) 2017/745 (MDR) o alla MDD 93/42/EEC purch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fr-FR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é 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possa godere della deroga prevista dal Regolamento (UE) 2023/607</w:t>
            </w:r>
          </w:p>
        </w:tc>
        <w:tc>
          <w:tcPr>
            <w:tcW w:type="dxa" w:w="27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9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048" w:hRule="atLeast"/>
        </w:trPr>
        <w:tc>
          <w:tcPr>
            <w:tcW w:type="dxa" w:w="394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104"/>
              <w:bottom w:type="dxa" w:w="0"/>
              <w:right w:type="dxa" w:w="1498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322" w:lineRule="atLeast"/>
              <w:ind w:left="960" w:right="1354" w:hanging="480"/>
              <w:jc w:val="both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18.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 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Esportazione ed interfacciamento dati con standard HL7</w:t>
            </w:r>
          </w:p>
        </w:tc>
        <w:tc>
          <w:tcPr>
            <w:tcW w:type="dxa" w:w="27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9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680" w:hRule="atLeast"/>
        </w:trPr>
        <w:tc>
          <w:tcPr>
            <w:tcW w:type="dxa" w:w="394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shd w:val="clear" w:color="auto" w:fill="auto"/>
              <w:suppressAutoHyphens w:val="1"/>
              <w:bidi w:val="0"/>
              <w:spacing w:before="0" w:after="0" w:line="240" w:lineRule="auto"/>
              <w:ind w:right="0"/>
              <w:jc w:val="left"/>
              <w:outlineLvl w:val="0"/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Presenza di allarmi acustici e visivi con differenti livelli di priorit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à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. Almeno 3 tipi: tecnico, normale ed alta priorit</w:t>
            </w:r>
            <w:r>
              <w:rPr>
                <w:rFonts w:ascii="Helvetica" w:cs="Arial Unicode MS" w:hAnsi="Helvetica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à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. Le aritmie riconosciute devono essere clinicamente validate su tutte le tipologie di pazienti</w:t>
            </w:r>
          </w:p>
        </w:tc>
        <w:tc>
          <w:tcPr>
            <w:tcW w:type="dxa" w:w="27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9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548" w:hRule="atLeast"/>
        </w:trPr>
        <w:tc>
          <w:tcPr>
            <w:tcW w:type="dxa" w:w="394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10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240" w:lineRule="auto"/>
              <w:ind w:left="960" w:right="0" w:hanging="480"/>
              <w:jc w:val="lef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 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Presenza di almeno 24 ore di registrazione dei parametri rilevati con trend ed eventuali allarmi riscontrati;</w:t>
            </w:r>
          </w:p>
        </w:tc>
        <w:tc>
          <w:tcPr>
            <w:tcW w:type="dxa" w:w="27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9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3060" w:hRule="atLeast"/>
        </w:trPr>
        <w:tc>
          <w:tcPr>
            <w:tcW w:type="dxa" w:w="394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shd w:val="clear" w:color="auto" w:fill="auto"/>
              <w:suppressAutoHyphens w:val="1"/>
              <w:bidi w:val="0"/>
              <w:spacing w:before="0" w:after="0" w:line="240" w:lineRule="auto"/>
              <w:ind w:right="0"/>
              <w:jc w:val="left"/>
              <w:outlineLvl w:val="0"/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Dotato di batteria ausiliaria per garantire una autonomia fuori rete elettrica non inferiore alle 2 ore con tutti i parametri rilevati contemporaneamente. Il monitor deve poter funzionare alimentato dalla rete elettrica anche con batterie non funzionanti o assenti</w:t>
            </w:r>
          </w:p>
        </w:tc>
        <w:tc>
          <w:tcPr>
            <w:tcW w:type="dxa" w:w="27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9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160" w:hRule="atLeast"/>
        </w:trPr>
        <w:tc>
          <w:tcPr>
            <w:tcW w:type="dxa" w:w="394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shd w:val="clear" w:color="auto" w:fill="auto"/>
              <w:suppressAutoHyphens w:val="1"/>
              <w:bidi w:val="0"/>
              <w:spacing w:before="0" w:after="0" w:line="240" w:lineRule="auto"/>
              <w:ind w:right="0"/>
              <w:jc w:val="left"/>
              <w:outlineLvl w:val="0"/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Visualizzazione del tipo di funzionamento (rete o batteria) e dello stato di carica della batteria;</w:t>
            </w:r>
          </w:p>
        </w:tc>
        <w:tc>
          <w:tcPr>
            <w:tcW w:type="dxa" w:w="27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9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94" w:hRule="atLeast"/>
        </w:trPr>
        <w:tc>
          <w:tcPr>
            <w:tcW w:type="dxa" w:w="3941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10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240" w:lineRule="auto"/>
              <w:ind w:left="960" w:right="0" w:hanging="480"/>
              <w:jc w:val="both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23.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 </w:t>
            </w:r>
            <w:r>
              <w:rPr>
                <w:rFonts w:ascii="Helvetica" w:cs="Arial Unicode MS" w:hAnsi="Helvetica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32"/>
                <w:szCs w:val="32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Protetto contro la scarica del defibrillatore</w:t>
            </w:r>
          </w:p>
        </w:tc>
        <w:tc>
          <w:tcPr>
            <w:tcW w:type="dxa" w:w="277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92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</w:tbl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3"/>
          <w:szCs w:val="43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b w:val="1"/>
          <w:bCs w:val="1"/>
          <w:sz w:val="43"/>
          <w:szCs w:val="43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Helvetica" w:hAnsi="Helvetica"/>
          <w:b w:val="1"/>
          <w:bCs w:val="1"/>
          <w:sz w:val="26"/>
          <w:szCs w:val="26"/>
          <w:rtl w:val="0"/>
        </w:rPr>
        <w:t xml:space="preserve">- n. </w:t>
      </w:r>
      <w:r>
        <w:rPr>
          <w:rFonts w:ascii="Helvetica" w:hAnsi="Helvetica"/>
          <w:b w:val="1"/>
          <w:bCs w:val="1"/>
          <w:sz w:val="26"/>
          <w:szCs w:val="26"/>
          <w:rtl w:val="0"/>
          <w:lang w:val="it-IT"/>
        </w:rPr>
        <w:t>5</w:t>
      </w:r>
      <w:r>
        <w:rPr>
          <w:rFonts w:ascii="Helvetica" w:hAnsi="Helvetica"/>
          <w:b w:val="1"/>
          <w:bCs w:val="1"/>
          <w:sz w:val="26"/>
          <w:szCs w:val="26"/>
          <w:rtl w:val="0"/>
          <w:lang w:val="it-IT"/>
        </w:rPr>
        <w:t xml:space="preserve"> ventilatori</w:t>
      </w:r>
    </w:p>
    <w:tbl>
      <w:tblPr>
        <w:tblW w:w="96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598"/>
        <w:gridCol w:w="2657"/>
        <w:gridCol w:w="2357"/>
      </w:tblGrid>
      <w:tr>
        <w:tblPrEx>
          <w:shd w:val="clear" w:color="auto" w:fill="d0ddef"/>
        </w:tblPrEx>
        <w:trPr>
          <w:trHeight w:val="4428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CARATTERISTICHE TECNICHE MINIME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CASELLA IN CUI LA DITTA DEVE INDICARE IL TIPO DI DOCUMENTO, LA PAGINA ED IL RIGO DA CUI SI PUO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’ 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EVINCERE LA CARATTRISTICA TECNICA RICHIESTA</w:t>
            </w:r>
          </w:p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EVENTUALI NOTE</w:t>
            </w:r>
          </w:p>
        </w:tc>
      </w:tr>
      <w:tr>
        <w:tblPrEx>
          <w:shd w:val="clear" w:color="auto" w:fill="d0ddef"/>
        </w:tblPrEx>
        <w:trPr>
          <w:trHeight w:val="688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shd w:val="clear" w:color="auto" w:fill="auto"/>
              <w:suppressAutoHyphens w:val="1"/>
              <w:bidi w:val="0"/>
              <w:spacing w:before="0" w:after="266" w:line="240" w:lineRule="auto"/>
              <w:ind w:right="0"/>
              <w:jc w:val="left"/>
              <w:outlineLvl w:val="0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Ventilatore polmonare portatile 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88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shd w:val="clear" w:color="auto" w:fill="auto"/>
              <w:suppressAutoHyphens w:val="1"/>
              <w:bidi w:val="0"/>
              <w:spacing w:before="0" w:after="266" w:line="240" w:lineRule="auto"/>
              <w:ind w:right="0"/>
              <w:jc w:val="left"/>
              <w:outlineLvl w:val="0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Idoneo per pazienti adulti e pediatrici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048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shd w:val="clear" w:color="auto" w:fill="auto"/>
              <w:suppressAutoHyphens w:val="1"/>
              <w:bidi w:val="0"/>
              <w:spacing w:before="0" w:after="266" w:line="240" w:lineRule="auto"/>
              <w:ind w:right="0"/>
              <w:jc w:val="left"/>
              <w:outlineLvl w:val="0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Design compatto e trasportabile, idoneo all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1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utilizzo in ambiente ospedaliero, domiciliare e durante il trasporto del paziente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368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shd w:val="clear" w:color="auto" w:fill="auto"/>
              <w:suppressAutoHyphens w:val="1"/>
              <w:bidi w:val="0"/>
              <w:spacing w:before="0" w:after="266" w:line="240" w:lineRule="auto"/>
              <w:ind w:right="0"/>
              <w:jc w:val="left"/>
              <w:outlineLvl w:val="0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Display a colori per visualizzazione dei parametri ventilatori e delle impostazioni.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368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5"/>
              </w:numPr>
              <w:shd w:val="clear" w:color="auto" w:fill="auto"/>
              <w:suppressAutoHyphens w:val="1"/>
              <w:bidi w:val="0"/>
              <w:spacing w:before="0" w:after="266" w:line="240" w:lineRule="auto"/>
              <w:ind w:right="0"/>
              <w:jc w:val="left"/>
              <w:outlineLvl w:val="0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Possibilit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di visualizzazione dei trend dei parametri ventilatori e gestione degli allarmi.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028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6"/>
              </w:numPr>
              <w:shd w:val="clear" w:color="auto" w:fill="auto"/>
              <w:suppressAutoHyphens w:val="1"/>
              <w:bidi w:val="0"/>
              <w:spacing w:before="0" w:after="266" w:line="240" w:lineRule="auto"/>
              <w:ind w:right="0"/>
              <w:jc w:val="left"/>
              <w:outlineLvl w:val="0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Memoria interna per registrazione dei dati di ventilazione.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028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7"/>
              </w:numPr>
              <w:shd w:val="clear" w:color="auto" w:fill="auto"/>
              <w:suppressAutoHyphens w:val="1"/>
              <w:bidi w:val="0"/>
              <w:spacing w:before="0" w:after="266" w:line="240" w:lineRule="auto"/>
              <w:ind w:right="0"/>
              <w:jc w:val="left"/>
              <w:outlineLvl w:val="0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Interfaccia di comunicazione per esportazione dati (es. USB o equivalente).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88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8"/>
              </w:numPr>
              <w:shd w:val="clear" w:color="auto" w:fill="auto"/>
              <w:suppressAutoHyphens w:val="1"/>
              <w:bidi w:val="0"/>
              <w:spacing w:before="0" w:after="266" w:line="240" w:lineRule="auto"/>
              <w:ind w:right="0"/>
              <w:jc w:val="left"/>
              <w:outlineLvl w:val="0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Alimentazione da rete elettrica.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368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shd w:val="clear" w:color="auto" w:fill="auto"/>
              <w:suppressAutoHyphens w:val="1"/>
              <w:bidi w:val="0"/>
              <w:spacing w:before="0" w:after="266" w:line="240" w:lineRule="auto"/>
              <w:ind w:right="0"/>
              <w:jc w:val="left"/>
              <w:outlineLvl w:val="0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Batteria interna ricaricabile per funzionamento autonomo durante spostamenti o trasporto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708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0"/>
              </w:numPr>
              <w:shd w:val="clear" w:color="auto" w:fill="auto"/>
              <w:suppressAutoHyphens w:val="1"/>
              <w:bidi w:val="0"/>
              <w:spacing w:before="0" w:after="266" w:line="240" w:lineRule="auto"/>
              <w:ind w:right="0"/>
              <w:jc w:val="left"/>
              <w:outlineLvl w:val="0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Compatibilit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con circuito monotubo per ventilazione non invasiva con valvola espiratoria o sistema di fuga intenzionale.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028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Il ventilatore deve supportare almeno le seguenti modalit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ventilatorie per NIV: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1"/>
              </w:numPr>
              <w:shd w:val="clear" w:color="auto" w:fill="auto"/>
              <w:suppressAutoHyphens w:val="1"/>
              <w:bidi w:val="0"/>
              <w:spacing w:before="0" w:after="266" w:line="240" w:lineRule="auto"/>
              <w:ind w:right="0"/>
              <w:jc w:val="left"/>
              <w:outlineLvl w:val="0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CPAP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2"/>
              </w:numPr>
              <w:shd w:val="clear" w:color="auto" w:fill="auto"/>
              <w:suppressAutoHyphens w:val="1"/>
              <w:bidi w:val="0"/>
              <w:spacing w:before="0" w:after="266" w:line="240" w:lineRule="auto"/>
              <w:ind w:right="0"/>
              <w:jc w:val="left"/>
              <w:outlineLvl w:val="0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Bilevel (S/T)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88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3"/>
              </w:numPr>
              <w:shd w:val="clear" w:color="auto" w:fill="auto"/>
              <w:suppressAutoHyphens w:val="1"/>
              <w:bidi w:val="0"/>
              <w:spacing w:before="0" w:after="266" w:line="240" w:lineRule="auto"/>
              <w:ind w:right="0"/>
              <w:jc w:val="left"/>
              <w:outlineLvl w:val="0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nl-NL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nl-NL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PSV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–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Pressure Support Ventilation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368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4"/>
              </w:numPr>
              <w:shd w:val="clear" w:color="auto" w:fill="auto"/>
              <w:suppressAutoHyphens w:val="1"/>
              <w:bidi w:val="0"/>
              <w:spacing w:before="0" w:after="266" w:line="240" w:lineRule="auto"/>
              <w:ind w:right="0"/>
              <w:jc w:val="left"/>
              <w:outlineLvl w:val="0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Modalit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con target di volume o supporto automatico alla ventilazione (es. AVAPS o equivalente)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382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Possibilit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di somministrazione di ossigeno con regolazione della FiO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₂ 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tramite connessione alla macchina.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028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Il dispositivo deve consentire la regolazione almeno dei seguenti parametri: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5"/>
              </w:numPr>
              <w:shd w:val="clear" w:color="auto" w:fill="auto"/>
              <w:suppressAutoHyphens w:val="1"/>
              <w:bidi w:val="0"/>
              <w:spacing w:before="0" w:after="266" w:line="240" w:lineRule="auto"/>
              <w:ind w:right="0"/>
              <w:jc w:val="left"/>
              <w:outlineLvl w:val="0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Pressione inspiratoria (IPAP)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88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6"/>
              </w:numPr>
              <w:shd w:val="clear" w:color="auto" w:fill="auto"/>
              <w:suppressAutoHyphens w:val="1"/>
              <w:bidi w:val="0"/>
              <w:spacing w:before="0" w:after="266" w:line="240" w:lineRule="auto"/>
              <w:ind w:right="0"/>
              <w:jc w:val="left"/>
              <w:outlineLvl w:val="0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Pressione espiratoria (EPAP/PEEP)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88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7"/>
              </w:numPr>
              <w:shd w:val="clear" w:color="auto" w:fill="auto"/>
              <w:suppressAutoHyphens w:val="1"/>
              <w:bidi w:val="0"/>
              <w:spacing w:before="0" w:after="266" w:line="240" w:lineRule="auto"/>
              <w:ind w:right="0"/>
              <w:jc w:val="left"/>
              <w:outlineLvl w:val="0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Frequenza respiratoria di backup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8"/>
              </w:numPr>
              <w:shd w:val="clear" w:color="auto" w:fill="auto"/>
              <w:suppressAutoHyphens w:val="1"/>
              <w:bidi w:val="0"/>
              <w:spacing w:before="0" w:after="266" w:line="240" w:lineRule="auto"/>
              <w:ind w:right="0"/>
              <w:jc w:val="left"/>
              <w:outlineLvl w:val="0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Tempo inspiratorio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29"/>
              </w:numPr>
              <w:shd w:val="clear" w:color="auto" w:fill="auto"/>
              <w:suppressAutoHyphens w:val="1"/>
              <w:bidi w:val="0"/>
              <w:spacing w:before="0" w:after="266" w:line="240" w:lineRule="auto"/>
              <w:ind w:right="0"/>
              <w:jc w:val="left"/>
              <w:outlineLvl w:val="0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Livello di supporto pressorio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028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Il ventilatore deve consentire il monitoraggio e la visualizzazione almeno di: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0"/>
              </w:numPr>
              <w:shd w:val="clear" w:color="auto" w:fill="auto"/>
              <w:suppressAutoHyphens w:val="1"/>
              <w:bidi w:val="0"/>
              <w:spacing w:before="0" w:after="266" w:line="240" w:lineRule="auto"/>
              <w:ind w:right="0"/>
              <w:jc w:val="left"/>
              <w:outlineLvl w:val="0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Volume corrente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1"/>
              </w:numPr>
              <w:shd w:val="clear" w:color="auto" w:fill="auto"/>
              <w:suppressAutoHyphens w:val="1"/>
              <w:bidi w:val="0"/>
              <w:spacing w:before="0" w:after="266" w:line="240" w:lineRule="auto"/>
              <w:ind w:right="0"/>
              <w:jc w:val="left"/>
              <w:outlineLvl w:val="0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Ventilazione minuto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2"/>
              </w:numPr>
              <w:shd w:val="clear" w:color="auto" w:fill="auto"/>
              <w:suppressAutoHyphens w:val="1"/>
              <w:bidi w:val="0"/>
              <w:spacing w:before="0" w:after="266" w:line="240" w:lineRule="auto"/>
              <w:ind w:right="0"/>
              <w:jc w:val="left"/>
              <w:outlineLvl w:val="0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Frequenza respiratoria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3"/>
              </w:numPr>
              <w:shd w:val="clear" w:color="auto" w:fill="auto"/>
              <w:suppressAutoHyphens w:val="1"/>
              <w:bidi w:val="0"/>
              <w:spacing w:before="0" w:after="266" w:line="240" w:lineRule="auto"/>
              <w:ind w:right="0"/>
              <w:jc w:val="left"/>
              <w:outlineLvl w:val="0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Pressione delle vie aeree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4"/>
              </w:numPr>
              <w:shd w:val="clear" w:color="auto" w:fill="auto"/>
              <w:suppressAutoHyphens w:val="1"/>
              <w:bidi w:val="0"/>
              <w:spacing w:before="0" w:after="266" w:line="240" w:lineRule="auto"/>
              <w:ind w:right="0"/>
              <w:jc w:val="left"/>
              <w:outlineLvl w:val="0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Perdite del circuito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88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5"/>
              </w:numPr>
              <w:shd w:val="clear" w:color="auto" w:fill="auto"/>
              <w:suppressAutoHyphens w:val="1"/>
              <w:bidi w:val="0"/>
              <w:spacing w:before="0" w:after="266" w:line="240" w:lineRule="auto"/>
              <w:ind w:right="0"/>
              <w:jc w:val="left"/>
              <w:outlineLvl w:val="0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Rapporto inspirazione/espirazione (I:E)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88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Presenza di allarmi visivi e acustici configurabili per almeno: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88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6"/>
              </w:numPr>
              <w:shd w:val="clear" w:color="auto" w:fill="auto"/>
              <w:suppressAutoHyphens w:val="1"/>
              <w:bidi w:val="0"/>
              <w:spacing w:before="0" w:after="266" w:line="240" w:lineRule="auto"/>
              <w:ind w:right="0"/>
              <w:jc w:val="left"/>
              <w:outlineLvl w:val="0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alta e bassa pressione delle vie aeree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7"/>
              </w:numPr>
              <w:shd w:val="clear" w:color="auto" w:fill="auto"/>
              <w:suppressAutoHyphens w:val="1"/>
              <w:bidi w:val="0"/>
              <w:spacing w:before="0" w:after="266" w:line="240" w:lineRule="auto"/>
              <w:ind w:right="0"/>
              <w:jc w:val="left"/>
              <w:outlineLvl w:val="0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apnea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8"/>
              </w:numPr>
              <w:shd w:val="clear" w:color="auto" w:fill="auto"/>
              <w:suppressAutoHyphens w:val="1"/>
              <w:bidi w:val="0"/>
              <w:spacing w:before="0" w:after="266" w:line="240" w:lineRule="auto"/>
              <w:ind w:right="0"/>
              <w:jc w:val="left"/>
              <w:outlineLvl w:val="0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ventilazione minuto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39"/>
              </w:numPr>
              <w:shd w:val="clear" w:color="auto" w:fill="auto"/>
              <w:suppressAutoHyphens w:val="1"/>
              <w:bidi w:val="0"/>
              <w:spacing w:before="0" w:after="266" w:line="240" w:lineRule="auto"/>
              <w:ind w:right="0"/>
              <w:jc w:val="left"/>
              <w:outlineLvl w:val="0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frequenza respiratoria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0"/>
              </w:numPr>
              <w:shd w:val="clear" w:color="auto" w:fill="auto"/>
              <w:suppressAutoHyphens w:val="1"/>
              <w:bidi w:val="0"/>
              <w:spacing w:before="0" w:after="266" w:line="240" w:lineRule="auto"/>
              <w:ind w:right="0"/>
              <w:jc w:val="left"/>
              <w:outlineLvl w:val="0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disconnessione del circuito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numPr>
                <w:ilvl w:val="0"/>
                <w:numId w:val="41"/>
              </w:numPr>
              <w:shd w:val="clear" w:color="auto" w:fill="auto"/>
              <w:suppressAutoHyphens w:val="1"/>
              <w:bidi w:val="0"/>
              <w:spacing w:before="0" w:after="266" w:line="240" w:lineRule="auto"/>
              <w:ind w:right="0"/>
              <w:jc w:val="left"/>
              <w:outlineLvl w:val="0"/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batteria scarica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380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1"/>
              <w:bidi w:val="0"/>
              <w:spacing w:before="0" w:after="266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Fonts w:ascii="Helvetica" w:cs="Arial Unicode MS" w:hAnsi="Helvetica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Garanzia FULL RISK almeno 24 mesi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, inclusi tutti i tipi di danni anche quelli accidentali ed escluso unicamente il dolo.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1"/>
              <w:bidi w:val="0"/>
              <w:spacing w:before="0" w:after="133" w:line="240" w:lineRule="auto"/>
              <w:ind w:left="960" w:right="0" w:hanging="480"/>
              <w:jc w:val="left"/>
              <w:outlineLvl w:val="0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·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Inclusione totale di: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04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1"/>
              <w:bidi w:val="0"/>
              <w:spacing w:before="0" w:after="133" w:line="240" w:lineRule="auto"/>
              <w:ind w:left="1920" w:right="0" w:hanging="480"/>
              <w:jc w:val="left"/>
              <w:outlineLvl w:val="0"/>
              <w:rPr>
                <w:rtl w:val="0"/>
              </w:rPr>
            </w:pPr>
            <w:r>
              <w:rPr>
                <w:rFonts w:ascii="Courier New" w:cs="Arial Unicode MS" w:hAnsi="Courier Ne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manutenzione correttiva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04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1"/>
              <w:bidi w:val="0"/>
              <w:spacing w:before="0" w:after="133" w:line="240" w:lineRule="auto"/>
              <w:ind w:left="1920" w:right="0" w:hanging="480"/>
              <w:jc w:val="left"/>
              <w:outlineLvl w:val="0"/>
              <w:rPr>
                <w:rtl w:val="0"/>
              </w:rPr>
            </w:pPr>
            <w:r>
              <w:rPr>
                <w:rFonts w:ascii="Courier New" w:cs="Arial Unicode MS" w:hAnsi="Courier Ne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manutenzione preventiva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1"/>
              <w:bidi w:val="0"/>
              <w:spacing w:before="0" w:after="133" w:line="240" w:lineRule="auto"/>
              <w:ind w:left="1920" w:right="0" w:hanging="480"/>
              <w:jc w:val="left"/>
              <w:outlineLvl w:val="0"/>
              <w:rPr>
                <w:rtl w:val="0"/>
              </w:rPr>
            </w:pPr>
            <w:r>
              <w:rPr>
                <w:rFonts w:ascii="Courier New" w:cs="Arial Unicode MS" w:hAnsi="Courier Ne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verifiche di sicurezza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704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1"/>
              <w:bidi w:val="0"/>
              <w:spacing w:before="0" w:after="133" w:line="240" w:lineRule="auto"/>
              <w:ind w:left="1920" w:right="0" w:hanging="480"/>
              <w:jc w:val="left"/>
              <w:outlineLvl w:val="0"/>
              <w:rPr>
                <w:rtl w:val="0"/>
              </w:rPr>
            </w:pPr>
            <w:r>
              <w:rPr>
                <w:rFonts w:ascii="Courier New" w:cs="Arial Unicode MS" w:hAnsi="Courier New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controlli funzionali e di qualit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à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88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1"/>
              <w:bidi w:val="0"/>
              <w:spacing w:before="0" w:after="133" w:line="240" w:lineRule="auto"/>
              <w:ind w:left="960" w:right="0" w:hanging="480"/>
              <w:jc w:val="left"/>
              <w:outlineLvl w:val="0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·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Inclusione di 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tutte le parti di ricambio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88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1"/>
              <w:bidi w:val="0"/>
              <w:spacing w:before="0" w:after="133" w:line="240" w:lineRule="auto"/>
              <w:ind w:left="960" w:right="0" w:hanging="480"/>
              <w:jc w:val="left"/>
              <w:outlineLvl w:val="0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·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Inclusione dei 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consumabili di manutenzione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028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1"/>
              <w:bidi w:val="0"/>
              <w:spacing w:before="0" w:after="133" w:line="240" w:lineRule="auto"/>
              <w:ind w:left="960" w:right="0" w:hanging="480"/>
              <w:jc w:val="left"/>
              <w:outlineLvl w:val="0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·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Inclusione di 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tutte le licenze e chiavi hardware/software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708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1"/>
              <w:bidi w:val="0"/>
              <w:spacing w:before="0" w:after="133" w:line="240" w:lineRule="auto"/>
              <w:ind w:left="960" w:right="0" w:hanging="480"/>
              <w:jc w:val="left"/>
              <w:outlineLvl w:val="0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·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  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Tempo massimo di ripristino: 72 ore solari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, con fornitura di muletto immediata in caso di guasti superiori alle 24 ore.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88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1"/>
              <w:bidi w:val="0"/>
              <w:spacing w:before="0" w:after="133" w:line="240" w:lineRule="auto"/>
              <w:ind w:left="960" w:right="0" w:hanging="480"/>
              <w:jc w:val="left"/>
              <w:outlineLvl w:val="0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·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Assistenza tecnica con 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sede operativa in Sicilia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028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1"/>
              <w:bidi w:val="0"/>
              <w:spacing w:before="0" w:after="133" w:line="240" w:lineRule="auto"/>
              <w:ind w:left="960" w:right="0" w:hanging="480"/>
              <w:jc w:val="left"/>
              <w:outlineLvl w:val="0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·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Disponibilit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ricambi garantita 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≥ 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10 anni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dal collaudo.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88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1"/>
              <w:bidi w:val="0"/>
              <w:spacing w:before="0" w:after="133" w:line="240" w:lineRule="auto"/>
              <w:ind w:left="960" w:right="0" w:hanging="480"/>
              <w:jc w:val="left"/>
              <w:outlineLvl w:val="0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·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Training incluso almeno 3 giorni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028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1"/>
              <w:bidi w:val="0"/>
              <w:spacing w:before="0" w:after="133" w:line="240" w:lineRule="auto"/>
              <w:ind w:left="960" w:right="0" w:hanging="480"/>
              <w:jc w:val="left"/>
              <w:outlineLvl w:val="0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·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Manutenzioni preventive secondo costruttore (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specificare n./anno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).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688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1"/>
              <w:bidi w:val="0"/>
              <w:spacing w:before="0" w:after="133" w:line="240" w:lineRule="auto"/>
              <w:ind w:left="960" w:right="0" w:hanging="480"/>
              <w:jc w:val="left"/>
              <w:outlineLvl w:val="0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·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Verifiche di sicurezza elettrica (es. CEI 62-5).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028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1"/>
              <w:bidi w:val="0"/>
              <w:spacing w:before="0" w:after="133" w:line="240" w:lineRule="auto"/>
              <w:ind w:left="960" w:right="0" w:hanging="480"/>
              <w:jc w:val="left"/>
              <w:outlineLvl w:val="0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·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Controlli funzionali e prove particolari (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specificare n./anno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).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028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1"/>
              <w:bidi w:val="0"/>
              <w:spacing w:before="0" w:after="133" w:line="240" w:lineRule="auto"/>
              <w:ind w:left="960" w:right="0" w:hanging="480"/>
              <w:jc w:val="left"/>
              <w:outlineLvl w:val="0"/>
              <w:rPr>
                <w:rtl w:val="0"/>
              </w:rPr>
            </w:pPr>
            <w:r>
              <w:rPr>
                <w:rFonts w:ascii="Arial Unicode MS" w:cs="Arial Unicode MS" w:hAnsi="Arial Unicode MS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·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Programmazione attivit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periodiche da condividere con la Stazione Appaltante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2" w:hRule="atLeast"/>
        </w:trPr>
        <w:tc>
          <w:tcPr>
            <w:tcW w:type="dxa" w:w="459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</w:tc>
        <w:tc>
          <w:tcPr>
            <w:tcW w:type="dxa" w:w="265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235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</w:tbl>
    <w:p>
      <w:pPr>
        <w:pStyle w:val="Normal.0"/>
        <w:jc w:val="both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</w:p>
    <w:p>
      <w:pPr>
        <w:pStyle w:val="Normal.0"/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b w:val="1"/>
          <w:bCs w:val="1"/>
          <w:sz w:val="26"/>
          <w:szCs w:val="26"/>
          <w:rtl w:val="0"/>
        </w:rPr>
      </w:pPr>
      <w:r>
        <w:rPr>
          <w:rFonts w:ascii="Helvetica" w:hAnsi="Helvetica"/>
          <w:b w:val="1"/>
          <w:bCs w:val="1"/>
          <w:sz w:val="26"/>
          <w:szCs w:val="26"/>
          <w:rtl w:val="0"/>
          <w:lang w:val="it-IT"/>
        </w:rPr>
        <w:t>- n. 2 frigoriferi biologici in differente configurazione</w:t>
      </w: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Helvetica" w:cs="Helvetica" w:hAnsi="Helvetica" w:eastAsia="Helvetica"/>
          <w:sz w:val="26"/>
          <w:szCs w:val="26"/>
          <w:rtl w:val="0"/>
        </w:rPr>
      </w:pPr>
    </w:p>
    <w:tbl>
      <w:tblPr>
        <w:tblW w:w="96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000"/>
        <w:gridCol w:w="3867"/>
        <w:gridCol w:w="1745"/>
      </w:tblGrid>
      <w:tr>
        <w:tblPrEx>
          <w:shd w:val="clear" w:color="auto" w:fill="d0ddef"/>
        </w:tblPrEx>
        <w:trPr>
          <w:trHeight w:val="2728" w:hRule="atLeast"/>
        </w:trPr>
        <w:tc>
          <w:tcPr>
            <w:tcW w:type="dxa" w:w="4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CARATTERISTICHE TECNICHE MINIME</w:t>
            </w:r>
          </w:p>
        </w:tc>
        <w:tc>
          <w:tcPr>
            <w:tcW w:type="dxa" w:w="38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CASELLA IN CUI LA DITTA DEVE INDICARE IL TIPO DI DOCUMENTO, LA PAGINA ED IL RIGO DA CUI SI PUO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’ 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EVINCERE LA CARATTRISTICA TECNICA RICHIESTA</w:t>
            </w:r>
          </w:p>
        </w:tc>
        <w:tc>
          <w:tcPr>
            <w:tcW w:type="dxa" w:w="17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center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EVENTUALI NOTE</w:t>
            </w:r>
          </w:p>
        </w:tc>
      </w:tr>
      <w:tr>
        <w:tblPrEx>
          <w:shd w:val="clear" w:color="auto" w:fill="d0ddef"/>
        </w:tblPrEx>
        <w:trPr>
          <w:trHeight w:val="688" w:hRule="atLeast"/>
        </w:trPr>
        <w:tc>
          <w:tcPr>
            <w:tcW w:type="dxa" w:w="4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Frigorifero Biologico con capacit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di circa 700 litri</w:t>
            </w:r>
          </w:p>
        </w:tc>
        <w:tc>
          <w:tcPr>
            <w:tcW w:type="dxa" w:w="38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17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69" w:hRule="atLeast"/>
        </w:trPr>
        <w:tc>
          <w:tcPr>
            <w:tcW w:type="dxa" w:w="4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10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240" w:lineRule="auto"/>
              <w:ind w:left="960" w:right="0" w:hanging="480"/>
              <w:jc w:val="both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Frigorifero verticale ad un anta cieca con capacit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di circa 700 litri</w:t>
            </w:r>
          </w:p>
        </w:tc>
        <w:tc>
          <w:tcPr>
            <w:tcW w:type="dxa" w:w="38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17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69" w:hRule="atLeast"/>
        </w:trPr>
        <w:tc>
          <w:tcPr>
            <w:tcW w:type="dxa" w:w="4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240" w:lineRule="auto"/>
              <w:ind w:left="960" w:right="0" w:hanging="480"/>
              <w:jc w:val="both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Campo di Temperatura impostabile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tra 2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+12/15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</w:t>
            </w:r>
          </w:p>
        </w:tc>
        <w:tc>
          <w:tcPr>
            <w:tcW w:type="dxa" w:w="38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17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89" w:hRule="atLeast"/>
        </w:trPr>
        <w:tc>
          <w:tcPr>
            <w:tcW w:type="dxa" w:w="4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240" w:lineRule="auto"/>
              <w:ind w:left="960" w:right="0" w:hanging="480"/>
              <w:jc w:val="both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Dimensioni esterne di circa 700x800x2000/2100 mm (L,P,H)</w:t>
            </w:r>
          </w:p>
        </w:tc>
        <w:tc>
          <w:tcPr>
            <w:tcW w:type="dxa" w:w="38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17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9" w:hRule="atLeast"/>
        </w:trPr>
        <w:tc>
          <w:tcPr>
            <w:tcW w:type="dxa" w:w="4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240" w:lineRule="auto"/>
              <w:ind w:left="960" w:right="0" w:hanging="480"/>
              <w:jc w:val="both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Presenza di marchio CE</w:t>
            </w:r>
          </w:p>
        </w:tc>
        <w:tc>
          <w:tcPr>
            <w:tcW w:type="dxa" w:w="38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17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69" w:hRule="atLeast"/>
        </w:trPr>
        <w:tc>
          <w:tcPr>
            <w:tcW w:type="dxa" w:w="4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240" w:lineRule="auto"/>
              <w:ind w:left="960" w:right="0" w:hanging="480"/>
              <w:jc w:val="both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Presenza di 4 ruote unidirezionali con almeno 2 con blocco </w:t>
            </w:r>
          </w:p>
        </w:tc>
        <w:tc>
          <w:tcPr>
            <w:tcW w:type="dxa" w:w="38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17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69" w:hRule="atLeast"/>
        </w:trPr>
        <w:tc>
          <w:tcPr>
            <w:tcW w:type="dxa" w:w="4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240" w:lineRule="auto"/>
              <w:ind w:left="960" w:right="0" w:hanging="480"/>
              <w:jc w:val="both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Struttura interna facilmente sanificabile in acciaio inox</w:t>
            </w:r>
          </w:p>
        </w:tc>
        <w:tc>
          <w:tcPr>
            <w:tcW w:type="dxa" w:w="38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17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9" w:hRule="atLeast"/>
        </w:trPr>
        <w:tc>
          <w:tcPr>
            <w:tcW w:type="dxa" w:w="4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240" w:lineRule="auto"/>
              <w:ind w:left="960" w:right="0" w:hanging="480"/>
              <w:jc w:val="both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Angoli arrotondati interni</w:t>
            </w:r>
          </w:p>
        </w:tc>
        <w:tc>
          <w:tcPr>
            <w:tcW w:type="dxa" w:w="38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17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929" w:hRule="atLeast"/>
        </w:trPr>
        <w:tc>
          <w:tcPr>
            <w:tcW w:type="dxa" w:w="4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240" w:lineRule="auto"/>
              <w:ind w:left="960" w:right="0" w:hanging="480"/>
              <w:jc w:val="both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Tipo di isolamento: isolamento in poliuretano espanso iniettato tra le pareti ad altissima densit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à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, senza utilizzo di CFC</w:t>
            </w:r>
          </w:p>
        </w:tc>
        <w:tc>
          <w:tcPr>
            <w:tcW w:type="dxa" w:w="38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17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609" w:hRule="atLeast"/>
        </w:trPr>
        <w:tc>
          <w:tcPr>
            <w:tcW w:type="dxa" w:w="4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240" w:lineRule="auto"/>
              <w:ind w:left="960" w:right="0" w:hanging="480"/>
              <w:jc w:val="both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Spessore di isolamento termico range accettato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tra 70 - 80 mm e uniforme su tutti i lati della struttura</w:t>
            </w:r>
          </w:p>
        </w:tc>
        <w:tc>
          <w:tcPr>
            <w:tcW w:type="dxa" w:w="38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17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89" w:hRule="atLeast"/>
        </w:trPr>
        <w:tc>
          <w:tcPr>
            <w:tcW w:type="dxa" w:w="4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240" w:lineRule="auto"/>
              <w:ind w:left="960" w:right="0" w:hanging="480"/>
              <w:jc w:val="both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Refrigerazione ventilata per garantire un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1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elevata uniformit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della temperatura interna</w:t>
            </w:r>
          </w:p>
        </w:tc>
        <w:tc>
          <w:tcPr>
            <w:tcW w:type="dxa" w:w="38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17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69" w:hRule="atLeast"/>
        </w:trPr>
        <w:tc>
          <w:tcPr>
            <w:tcW w:type="dxa" w:w="4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240" w:lineRule="auto"/>
              <w:ind w:left="960" w:right="0" w:hanging="480"/>
              <w:jc w:val="both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Presenza di illuminazione interna a LED </w:t>
            </w:r>
          </w:p>
        </w:tc>
        <w:tc>
          <w:tcPr>
            <w:tcW w:type="dxa" w:w="38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17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69" w:hRule="atLeast"/>
        </w:trPr>
        <w:tc>
          <w:tcPr>
            <w:tcW w:type="dxa" w:w="4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240" w:lineRule="auto"/>
              <w:ind w:left="960" w:right="0" w:hanging="480"/>
              <w:jc w:val="both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Sbrinamento automatico con evaporazione dell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1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acqua di condensa</w:t>
            </w:r>
          </w:p>
        </w:tc>
        <w:tc>
          <w:tcPr>
            <w:tcW w:type="dxa" w:w="38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17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89" w:hRule="atLeast"/>
        </w:trPr>
        <w:tc>
          <w:tcPr>
            <w:tcW w:type="dxa" w:w="4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240" w:lineRule="auto"/>
              <w:ind w:left="960" w:right="0" w:hanging="480"/>
              <w:jc w:val="both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Dotato di 5 piani in acciaio inox regolabili in altezza e montati su guide scorrevoli</w:t>
            </w:r>
          </w:p>
        </w:tc>
        <w:tc>
          <w:tcPr>
            <w:tcW w:type="dxa" w:w="38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17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69" w:hRule="atLeast"/>
        </w:trPr>
        <w:tc>
          <w:tcPr>
            <w:tcW w:type="dxa" w:w="4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240" w:lineRule="auto"/>
              <w:ind w:left="960" w:right="0" w:hanging="480"/>
              <w:jc w:val="both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Dotato di segnalazione acustica e visiva degli allarmi.</w:t>
            </w:r>
          </w:p>
        </w:tc>
        <w:tc>
          <w:tcPr>
            <w:tcW w:type="dxa" w:w="38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17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69" w:hRule="atLeast"/>
        </w:trPr>
        <w:tc>
          <w:tcPr>
            <w:tcW w:type="dxa" w:w="4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Frigorifero Biologico a due ante con capacita di circa 1400/1500 litri</w:t>
            </w:r>
          </w:p>
        </w:tc>
        <w:tc>
          <w:tcPr>
            <w:tcW w:type="dxa" w:w="38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17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028" w:hRule="atLeast"/>
        </w:trPr>
        <w:tc>
          <w:tcPr>
            <w:tcW w:type="dxa" w:w="4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240" w:lineRule="auto"/>
              <w:ind w:left="0" w:right="0" w:firstLine="0"/>
              <w:jc w:val="both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-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     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Frigorifero verticale a due ante cieche con capacit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9"/>
                <w:szCs w:val="2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di circa 1400/1500 litri</w:t>
            </w:r>
          </w:p>
        </w:tc>
        <w:tc>
          <w:tcPr>
            <w:tcW w:type="dxa" w:w="38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17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69" w:hRule="atLeast"/>
        </w:trPr>
        <w:tc>
          <w:tcPr>
            <w:tcW w:type="dxa" w:w="4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240" w:lineRule="auto"/>
              <w:ind w:left="960" w:right="0" w:hanging="480"/>
              <w:jc w:val="both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Campo di Temperatura impostabile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tra 2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C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-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+12/ 15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C</w:t>
            </w:r>
          </w:p>
        </w:tc>
        <w:tc>
          <w:tcPr>
            <w:tcW w:type="dxa" w:w="38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17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89" w:hRule="atLeast"/>
        </w:trPr>
        <w:tc>
          <w:tcPr>
            <w:tcW w:type="dxa" w:w="4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240" w:lineRule="auto"/>
              <w:ind w:left="960" w:right="0" w:hanging="480"/>
              <w:jc w:val="both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Dimensioni esterne di circa 1400/1450 x800/900x2000/2100 mm (L,P,H)</w:t>
            </w:r>
          </w:p>
        </w:tc>
        <w:tc>
          <w:tcPr>
            <w:tcW w:type="dxa" w:w="38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17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609" w:hRule="atLeast"/>
        </w:trPr>
        <w:tc>
          <w:tcPr>
            <w:tcW w:type="dxa" w:w="4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240" w:lineRule="auto"/>
              <w:ind w:left="960" w:right="0" w:hanging="480"/>
              <w:jc w:val="both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Due porte cieche auto-chiudenti con guarnizione magnetica sui quattro lati per una perfetta chiusura</w:t>
            </w:r>
          </w:p>
        </w:tc>
        <w:tc>
          <w:tcPr>
            <w:tcW w:type="dxa" w:w="38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17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9" w:hRule="atLeast"/>
        </w:trPr>
        <w:tc>
          <w:tcPr>
            <w:tcW w:type="dxa" w:w="4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240" w:lineRule="auto"/>
              <w:ind w:left="960" w:right="0" w:hanging="480"/>
              <w:jc w:val="both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Presenza di marchio CE</w:t>
            </w:r>
          </w:p>
        </w:tc>
        <w:tc>
          <w:tcPr>
            <w:tcW w:type="dxa" w:w="38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17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89" w:hRule="atLeast"/>
        </w:trPr>
        <w:tc>
          <w:tcPr>
            <w:tcW w:type="dxa" w:w="4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240" w:lineRule="auto"/>
              <w:ind w:left="960" w:right="0" w:hanging="480"/>
              <w:jc w:val="both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Presenza di 4 ruote unidirezionali con almeno 2 frontali con blocco </w:t>
            </w:r>
          </w:p>
        </w:tc>
        <w:tc>
          <w:tcPr>
            <w:tcW w:type="dxa" w:w="38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17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69" w:hRule="atLeast"/>
        </w:trPr>
        <w:tc>
          <w:tcPr>
            <w:tcW w:type="dxa" w:w="4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240" w:lineRule="auto"/>
              <w:ind w:left="960" w:right="0" w:hanging="480"/>
              <w:jc w:val="both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Struttura interna facilmente sanificabile in acciaio inox</w:t>
            </w:r>
          </w:p>
        </w:tc>
        <w:tc>
          <w:tcPr>
            <w:tcW w:type="dxa" w:w="38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17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459" w:hRule="atLeast"/>
        </w:trPr>
        <w:tc>
          <w:tcPr>
            <w:tcW w:type="dxa" w:w="4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240" w:lineRule="auto"/>
              <w:ind w:left="960" w:right="0" w:hanging="480"/>
              <w:jc w:val="both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Angoli arrotondati interni</w:t>
            </w:r>
          </w:p>
        </w:tc>
        <w:tc>
          <w:tcPr>
            <w:tcW w:type="dxa" w:w="38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17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929" w:hRule="atLeast"/>
        </w:trPr>
        <w:tc>
          <w:tcPr>
            <w:tcW w:type="dxa" w:w="4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240" w:lineRule="auto"/>
              <w:ind w:left="960" w:right="0" w:hanging="480"/>
              <w:jc w:val="both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Tipo di isolamento: isolamento in poliuretano espanso iniettato tra le pareti ad altissima densit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à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, senza utilizzo di CFC</w:t>
            </w:r>
          </w:p>
        </w:tc>
        <w:tc>
          <w:tcPr>
            <w:tcW w:type="dxa" w:w="38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17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609" w:hRule="atLeast"/>
        </w:trPr>
        <w:tc>
          <w:tcPr>
            <w:tcW w:type="dxa" w:w="4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240" w:lineRule="auto"/>
              <w:ind w:left="960" w:right="0" w:hanging="480"/>
              <w:jc w:val="both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Spessore di isolamento termico range accettato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tra 70 - 80 mm e uniforme su tutti i lati della struttura</w:t>
            </w:r>
          </w:p>
        </w:tc>
        <w:tc>
          <w:tcPr>
            <w:tcW w:type="dxa" w:w="38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17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289" w:hRule="atLeast"/>
        </w:trPr>
        <w:tc>
          <w:tcPr>
            <w:tcW w:type="dxa" w:w="4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240" w:lineRule="auto"/>
              <w:ind w:left="960" w:right="0" w:hanging="480"/>
              <w:jc w:val="both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Refrigerazione ventilata per garantire un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1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elevata uniformit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della temperatura interna</w:t>
            </w:r>
          </w:p>
        </w:tc>
        <w:tc>
          <w:tcPr>
            <w:tcW w:type="dxa" w:w="38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17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69" w:hRule="atLeast"/>
        </w:trPr>
        <w:tc>
          <w:tcPr>
            <w:tcW w:type="dxa" w:w="4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240" w:lineRule="auto"/>
              <w:ind w:left="960" w:right="0" w:hanging="480"/>
              <w:jc w:val="both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Presenza di illuminazione interna a LED </w:t>
            </w:r>
          </w:p>
        </w:tc>
        <w:tc>
          <w:tcPr>
            <w:tcW w:type="dxa" w:w="38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17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69" w:hRule="atLeast"/>
        </w:trPr>
        <w:tc>
          <w:tcPr>
            <w:tcW w:type="dxa" w:w="4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240" w:lineRule="auto"/>
              <w:ind w:left="960" w:right="0" w:hanging="480"/>
              <w:jc w:val="both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Sbrinamento automatico con evaporazione dell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1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acqua di condensa</w:t>
            </w:r>
          </w:p>
        </w:tc>
        <w:tc>
          <w:tcPr>
            <w:tcW w:type="dxa" w:w="38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17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609" w:hRule="atLeast"/>
        </w:trPr>
        <w:tc>
          <w:tcPr>
            <w:tcW w:type="dxa" w:w="4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240" w:lineRule="auto"/>
              <w:ind w:left="960" w:right="0" w:hanging="480"/>
              <w:jc w:val="both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Dotato di 10 piani (5+5 per ciascun lato) in acciaio inox regolabili in altezza e montati su guide scorrevoli</w:t>
            </w:r>
          </w:p>
        </w:tc>
        <w:tc>
          <w:tcPr>
            <w:tcW w:type="dxa" w:w="38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17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969" w:hRule="atLeast"/>
        </w:trPr>
        <w:tc>
          <w:tcPr>
            <w:tcW w:type="dxa" w:w="400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 w:val="1"/>
              <w:bidi w:val="0"/>
              <w:spacing w:before="0" w:after="0" w:line="240" w:lineRule="auto"/>
              <w:ind w:left="960" w:right="0" w:hanging="480"/>
              <w:jc w:val="both"/>
              <w:outlineLvl w:val="0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9"/>
                <w:szCs w:val="19"/>
                <w:u w:val="none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       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7"/>
                <w:szCs w:val="27"/>
                <w:u w:val="none"/>
                <w:shd w:val="nil" w:color="auto" w:fill="auto"/>
                <w:vertAlign w:val="baseline"/>
                <w:rtl w:val="0"/>
                <w:lang w:val="it-IT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Dotato di segnalazione acustica e visiva degli allarmi.</w:t>
            </w:r>
          </w:p>
        </w:tc>
        <w:tc>
          <w:tcPr>
            <w:tcW w:type="dxa" w:w="386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  <w:tc>
          <w:tcPr>
            <w:tcW w:type="dxa" w:w="1744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ffffff"/>
            <w:tcMar>
              <w:top w:type="dxa" w:w="0"/>
              <w:left w:type="dxa" w:w="144"/>
              <w:bottom w:type="dxa" w:w="0"/>
              <w:right w:type="dxa" w:w="144"/>
            </w:tcMar>
            <w:vAlign w:val="top"/>
          </w:tcPr>
          <w:p/>
        </w:tc>
      </w:tr>
    </w:tbl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7"/>
          <w:szCs w:val="27"/>
          <w:rtl w:val="0"/>
        </w:rPr>
      </w:pPr>
    </w:p>
    <w:p>
      <w:pPr>
        <w:pStyle w:val="Di 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7"/>
          <w:szCs w:val="27"/>
          <w:rtl w:val="0"/>
        </w:rPr>
      </w:pPr>
    </w:p>
    <w:p>
      <w:pPr>
        <w:pStyle w:val="Normal.0"/>
      </w:pPr>
    </w:p>
    <w:p>
      <w:pPr>
        <w:pStyle w:val="Normal.0"/>
      </w:pPr>
      <w:r>
        <w:rPr>
          <w:rFonts w:cs="Arial Unicode MS" w:eastAsia="Arial Unicode MS"/>
          <w:b w:val="1"/>
          <w:bCs w:val="1"/>
          <w:u w:val="single"/>
          <w:rtl w:val="0"/>
          <w:lang w:val="it-IT"/>
        </w:rPr>
        <w:t>NB qualora le specifiche tecniche siano limitative della concorrenza si invitano le ditte offerenti a dimostrare con qualsiasi mezzo appropriato, che le soluzioni alternative ottemperano in maniera equivalente ai requisiti definiti dalle specifiche tecniche</w:t>
      </w:r>
      <w:r>
        <w:rPr>
          <w:rFonts w:cs="Arial Unicode MS" w:eastAsia="Arial Unicode MS"/>
          <w:rtl w:val="0"/>
          <w:lang w:val="it-IT"/>
        </w:rPr>
        <w:t>.</w:t>
      </w:r>
      <w:r/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nothing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2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40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58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6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94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12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30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8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66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nothing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2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40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58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6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94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12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30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8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66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nothing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2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40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58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6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94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12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30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8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66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decimal"/>
      <w:suff w:val="nothing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2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40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58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6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94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12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30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8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66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decimal"/>
      <w:suff w:val="nothing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22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40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58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76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94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12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30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48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1660" w:hanging="22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>
    <w:multiLevelType w:val="hybridMultilevel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7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</w:tabs>
        <w:ind w:left="9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1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13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60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</w:tabs>
        <w:ind w:left="182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04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26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</w:tabs>
        <w:ind w:left="2480" w:hanging="5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startOverride w:val="6"/>
    </w:lvlOverride>
  </w:num>
  <w:num w:numId="3">
    <w:abstractNumId w:val="1"/>
  </w:num>
  <w:num w:numId="4">
    <w:abstractNumId w:val="1"/>
    <w:lvlOverride w:ilvl="0">
      <w:startOverride w:val="8"/>
    </w:lvlOverride>
  </w:num>
  <w:num w:numId="5">
    <w:abstractNumId w:val="2"/>
  </w:num>
  <w:num w:numId="6">
    <w:abstractNumId w:val="2"/>
    <w:lvlOverride w:ilvl="0">
      <w:startOverride w:val="19"/>
    </w:lvlOverride>
  </w:num>
  <w:num w:numId="7">
    <w:abstractNumId w:val="3"/>
  </w:num>
  <w:num w:numId="8">
    <w:abstractNumId w:val="3"/>
    <w:lvlOverride w:ilvl="0">
      <w:startOverride w:val="21"/>
    </w:lvlOverride>
  </w:num>
  <w:num w:numId="9">
    <w:abstractNumId w:val="4"/>
  </w:num>
  <w:num w:numId="10">
    <w:abstractNumId w:val="4"/>
    <w:lvlOverride w:ilvl="0">
      <w:startOverride w:val="22"/>
    </w:lvlOverride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21"/>
  </w:num>
  <w:num w:numId="28">
    <w:abstractNumId w:val="22"/>
  </w:num>
  <w:num w:numId="29">
    <w:abstractNumId w:val="23"/>
  </w:num>
  <w:num w:numId="30">
    <w:abstractNumId w:val="24"/>
  </w:num>
  <w:num w:numId="31">
    <w:abstractNumId w:val="25"/>
  </w:num>
  <w:num w:numId="32">
    <w:abstractNumId w:val="26"/>
  </w:num>
  <w:num w:numId="33">
    <w:abstractNumId w:val="27"/>
  </w:num>
  <w:num w:numId="34">
    <w:abstractNumId w:val="28"/>
  </w:num>
  <w:num w:numId="35">
    <w:abstractNumId w:val="29"/>
  </w:num>
  <w:num w:numId="36">
    <w:abstractNumId w:val="30"/>
  </w:num>
  <w:num w:numId="37">
    <w:abstractNumId w:val="31"/>
  </w:num>
  <w:num w:numId="38">
    <w:abstractNumId w:val="32"/>
  </w:num>
  <w:num w:numId="39">
    <w:abstractNumId w:val="33"/>
  </w:num>
  <w:num w:numId="40">
    <w:abstractNumId w:val="34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