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b w:val="1"/>
          <w:bCs w:val="1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it-IT"/>
        </w:rPr>
        <w:t>APPARECCHIATURE VARIE PER LA U.O. DI NEONATOLOGIA E NIDO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it-IT"/>
        </w:rPr>
        <w:t xml:space="preserve">Si specificano i requisiti minimi necessari per la composizione </w:t>
      </w:r>
      <w:r>
        <w:rPr>
          <w:rFonts w:ascii="Helvetica" w:hAnsi="Helvetica"/>
          <w:sz w:val="26"/>
          <w:szCs w:val="26"/>
          <w:rtl w:val="0"/>
          <w:lang w:val="it-IT"/>
        </w:rPr>
        <w:t>dell</w:t>
      </w:r>
      <w:r>
        <w:rPr>
          <w:rFonts w:ascii="Helvetica" w:hAnsi="Helvetica" w:hint="default"/>
          <w:sz w:val="26"/>
          <w:szCs w:val="26"/>
          <w:rtl w:val="0"/>
          <w:lang w:val="it-IT"/>
        </w:rPr>
        <w:t>’</w:t>
      </w:r>
      <w:r>
        <w:rPr>
          <w:rFonts w:ascii="Helvetica" w:hAnsi="Helvetica"/>
          <w:sz w:val="26"/>
          <w:szCs w:val="26"/>
          <w:rtl w:val="0"/>
          <w:lang w:val="it-IT"/>
        </w:rPr>
        <w:t>apparecchio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</w:p>
    <w:tbl>
      <w:tblPr>
        <w:tblW w:w="91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59"/>
        <w:gridCol w:w="4566"/>
        <w:gridCol w:w="1921"/>
        <w:gridCol w:w="2034"/>
      </w:tblGrid>
      <w:tr>
        <w:tblPrEx>
          <w:shd w:val="clear" w:color="auto" w:fill="d0ddef"/>
        </w:tblPrEx>
        <w:trPr>
          <w:trHeight w:val="312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n. 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32"/>
                <w:szCs w:val="32"/>
                <w:u w:val="single" w:color="000000"/>
                <w:rtl w:val="0"/>
                <w:lang w:val="it-IT"/>
              </w:rPr>
              <w:t>N. 2 isole di rianimazione neonatale</w:t>
            </w:r>
            <w:r>
              <w:rPr>
                <w:rFonts w:ascii="Helvetica" w:cs="Helvetica" w:hAnsi="Helvetica" w:eastAsia="Helvetica"/>
                <w:sz w:val="32"/>
                <w:szCs w:val="32"/>
                <w:u w:val="none" w:color="000000"/>
                <w:rtl w:val="0"/>
              </w:rPr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CASELLA IN CUI LA DITTA DEVE INDICARE IL TIPO DI DOCUMENTO, LA PAGINA ED IL RIGO DA CUI SI PUO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 xml:space="preserve">’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EVINCERE LA CARATTRISTICA TECNICA RICHIESTA  </w:t>
            </w:r>
          </w:p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EVENTUALI NOTE </w:t>
            </w:r>
          </w:p>
        </w:tc>
      </w:tr>
      <w:tr>
        <w:tblPrEx>
          <w:shd w:val="clear" w:color="auto" w:fill="d0ddef"/>
        </w:tblPrEx>
        <w:trPr>
          <w:trHeight w:val="72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doppio sistema di controllo della temperatura: controllo manuale e servocontrollo della temperatura cutanea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64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modulo di riscaldamento con lampada radiante ad intensit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variabile con relativo indicatore di potenza emessa che consenta riscaldamento uniforme del paziente sul lettino senza eccessiva dispersione; deve inoltre consentire un preriscaldamento che permette di riscaldare rapidamente la zona paziente e successivo mantenimento della temperatura in attesa del paziente; compatibile con funzioni di raffreddamento (ipotermia passiva e attiva) qualora necessario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0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accesso libero ad altre apparecchiature sopra il lettino (Rx, fototerapia, procedura invasive complesse,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…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 grazie al piccolo ingombro della lampada o alla possibilit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 retrarla o ruotarla mantenendola in funzione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92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pannello di controllo integrato nella struttura con monitoraggio della temperatura mediante sensore e regolazione della luminosit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à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; il pannello di controllo deve permettere visualizzazione e controllo della temperatura impostata e della temperatura paziente in contemporanea; dotato di sonde di temperatura cutanee di piccole dimensioni fornite dal produttore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0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sistema di allarmi integrato con allarmi acustici e visivi peri principali parametri di sicurezza (guasto sonde termiche, temperatura paziente elevata, guasto alimentazione, malfunzionamento pannello radiante)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64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lettino con materassino riscaldato con servocontrollo, di ampie dimensioni, antidecubito, impermeabile e traspirante, inclinabile con apposito comando elettronico o in alternativa lettino con materassino radiotrasparente, di ampie dimensioni, antidecubito, impermeabile e traspirante, inclinabile con apposito comando elettronico e cassetto per posizionamento di lastra radiografica sotto il neonato senza necessit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 spostare lo stesso, estraibile da entrambi i lati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controllo elettronico dell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altezza dell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isola con pedaliera da entrambi i lati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2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pareti di contenimento trasparenti, di facile sgancio e completamente ribaltabili con sistema di ammortizzazione all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apertura dei pannelli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2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dotata di bilancia elettronica integrata con approvazione NAWI che permetta di pesare il neonato senza spostarlo dall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isola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timer integrato digitale per la valutazione del punteggio di Apgar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92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modulo per rianimazione integrato con aspiratore e T-piece integrati nella colonna, con possibilit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 regolare flusso, impostare PIP, PEEP e FiO2 dotato di miscelatore di precisione per la somministrazione di O2 21-100% e manometro integrato per il monitoraggio della pressione durante 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uso, ECG per consentire la rianimazione neonatale secondo linee guida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44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sistema di monitoraggio della SaO2 e della frequenza del polso, con visualizzazione a schermo dei relativi valori e della traccia pulsiossimetrica, con specifici allarmi impostabili e regolabili, ECG per consentire la rianimazione neonatale secondo linee guida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2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sistema di monitoraggio della frequenza cardiaca con traccia ECG per consentire la rianimazione neonatale secondo linee guida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2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sistema di monitoraggio della funzione respiratoria (pressioni, volumi, flusso) spontanea del paziente e/o erogata al paziente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44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cassetti e contenitori portaoggetti, almeno una mensola orientabile, una asta portaflebo e porta pompe di infusione, vano porta bombole di gas medicali, supporti per circuiti di ventilazione, lampada a led ad intensit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regolabile e lampada da esame esterna con direzione regolabile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braccio reggitubi e cavi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17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 ruote piroettanti antistatiche dotate di sistema di bloccaggio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struttura robusta, resistente agli urti, lavabile e disinfettabile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19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almeno 2 prese ausiliarie 220 V per collegare dispositivi aggiuntivi e almeno una porta USB e RS-232 per la comunicazione con sistemi gestionali per il salvataggio dei valori vitali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conformit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alle direttive CE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assistenza full risk di almeno 24 mesi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53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32"/>
                <w:szCs w:val="32"/>
                <w:u w:val="single" w:color="000000"/>
                <w:rtl w:val="0"/>
                <w:lang w:val="it-IT"/>
              </w:rPr>
              <w:t>N. 1 apparecchiatura per monitoraggio transcutaneo della PO</w:t>
            </w:r>
            <w:r>
              <w:rPr>
                <w:rFonts w:ascii="Helvetica" w:hAnsi="Helvetica"/>
                <w:sz w:val="27"/>
                <w:szCs w:val="27"/>
                <w:u w:val="single" w:color="000000"/>
                <w:vertAlign w:val="subscript"/>
                <w:rtl w:val="0"/>
              </w:rPr>
              <w:t>2</w:t>
            </w:r>
            <w:r>
              <w:rPr>
                <w:rFonts w:ascii="Helvetica" w:hAnsi="Helvetica"/>
                <w:sz w:val="32"/>
                <w:szCs w:val="32"/>
                <w:u w:val="single" w:color="000000"/>
                <w:rtl w:val="0"/>
                <w:lang w:val="pt-PT"/>
              </w:rPr>
              <w:t xml:space="preserve"> e PCO</w:t>
            </w:r>
            <w:r>
              <w:rPr>
                <w:rFonts w:ascii="Helvetica" w:hAnsi="Helvetica"/>
                <w:sz w:val="27"/>
                <w:szCs w:val="27"/>
                <w:u w:val="single" w:color="000000"/>
                <w:vertAlign w:val="subscript"/>
                <w:rtl w:val="0"/>
              </w:rPr>
              <w:t>2</w:t>
            </w:r>
            <w:r>
              <w:rPr>
                <w:rFonts w:ascii="Helvetica" w:hAnsi="Helvetica"/>
                <w:sz w:val="32"/>
                <w:szCs w:val="32"/>
                <w:u w:val="single" w:color="000000"/>
                <w:rtl w:val="0"/>
                <w:lang w:val="it-IT"/>
              </w:rPr>
              <w:t xml:space="preserve"> nel neonato critico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sistema per monitoraggio transcutaneo di PCO2, PO2 e SPO2 destinato al monitoraggio dei neonati critici (anche neonati estremi pretermine) in Terapia Intensiva Neonatale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fornitura di sensore per monitoraggio in continuo di tcPCO2, saturazione funzionale di ossigeno SpO2, frequenza del polso e indice di perfusione mediante unico sensore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fornitura di sensore per monitoraggio in continuo di tcPCO2, saturazione funzionale di ossigeno SpO2, frequenza del polso e tcPO2 mediante unico sensore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parametri monitorabili selezionabili a seconda della necessit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mediante unico sensore: singolo parametro (PCO2) oppure pannelli (PCO2, SPO2, FP e IP)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2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visualizzazione di tutti i parametri monitorizzati in tempo reale, sia in forma numerica che come trend dati, con i relativi limiti di allarme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2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elevata sensibilit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 specificit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del sistema anche con temperature di esercizio inferiori od uguali a 42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controllo costante della qualit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del segnale/i e relativo trend grafico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sistema di fissaggio dedicato a pazienti con cute fragile e delicata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funzione protezione sito, per pazienti con cute delicata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 calibrazione e stoccaggio incorporata, con calibrazione automatica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durata membrana sensore non inferiore a 30 gg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kit per sostituzione membrana semplice ed intuitivo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display a colori con pulsanti standard per uso pratico durante il movimento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uscite di collegamento/comunicazione (digitale, analogica, LAN, chiamata operatore)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peso non superiore a 2,5 kg comprensivo di batteria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batteria interna di lunga durata, superiore a 10 ore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17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software dedicato all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analisi a posteriori dei dati registrati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2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rappresentazione grafica del trend dei parametri misurati, i parametri devono essere leggibili a distanza, possibilmente colorati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19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allarmi visivi e acustici impostabili sui parametri misurati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possibilit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 esportare i dati mediante supporto USB, archivio di grandi capacit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à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garanzia full risk almeno 24 mesi comprensiva di manutenzione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44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fornitura di tutto il materiale di consumo necessario per 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utilizzo continuativo per almeno 24 mesi (anelli adesivi idonei all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uso in et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neonatale, gel di contatto, bombola gas per la calibrazione strumento, kit sostituzione membrana, kit calibrazione,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…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1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32"/>
                <w:szCs w:val="32"/>
                <w:u w:val="single" w:color="000000"/>
                <w:rtl w:val="0"/>
              </w:rPr>
              <w:t>N. 1 apparecchio per NIRS (Near InfraRed Spectroscopy) neonatale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0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sistema non invasivo per la rilevazione dell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ossimetria cerebrale e somatica, destinato all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‘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uso come monitor complementare per la saturazione regionale dell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‘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emoglobina nel sangue a livello cerebrale o in altri tessuti sotto il sensore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sistema di monitoraggio continuo, non invasivo, delle modifiche della saturazione dell'ossigeno nel sangue a livello regionale (rSO2) nei tessuti cerebrali e somatici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provvisto di 4 canali di monitoraggio per la rilevazione dell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ossimetria cerebrale e somatica in due pazienti simultaneamente (lunghezza del cavo sensore almeno 150 cm)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possibilit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 utilizzo sia con alimentazione a rete che a batteria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provvisto di sonde neonatali di piccole dimensioni () adatte anche al monitoraggio di neonati estremamente piccoli (estremi pretermine)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0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dotato di schermo a colori touch di almeno 10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”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ben visibile, che riporti informazioni sulla posizione dei sensori, sugli allarmi, sullo stato della batteria, sulle misurazioni della rSO2, della loro variazione e del trend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68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possibilit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 memorizzazione dei dati dei pazienti (almeno 600 ore di monitoraggio), di visualizzazione dei casi memorizzati nel sistema di monitoraggio, di esportazione dei dati in un'unit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USB per riesaminarli o conservarli offline, di rielaborazione statistica dei dati e salvataggio in vari formati con software gratuito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32"/>
                <w:szCs w:val="32"/>
                <w:u w:val="single" w:color="000000"/>
                <w:rtl w:val="0"/>
                <w:lang w:val="it-IT"/>
              </w:rPr>
              <w:t>N. 1 apparecchio per emissioni otoacustiche neonatali</w:t>
            </w:r>
            <w:r>
              <w:rPr>
                <w:rFonts w:ascii="Times Roman" w:hAnsi="Times Roman"/>
                <w:sz w:val="24"/>
                <w:szCs w:val="24"/>
                <w:u w:val="none" w:color="000000"/>
                <w:rtl w:val="0"/>
              </w:rPr>
              <w:t xml:space="preserve"> 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apparecchio per misurazione otoemissioni neonatali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misurazione DPAOE e TEOAE fino a 75 dB (+/- 5 dB) da 1 a 4 Khz.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tappini auricolari monouso (olive) con dimensione neonatale (diametro da 3,7 a 5 mm)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schermo touch con interfaccia in lingua italiana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memorizzazione esami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trasferimento esami su pc con relativo software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batteria ricaricabile con relativo alimentatore 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32"/>
                <w:szCs w:val="32"/>
                <w:u w:val="single" w:color="000000"/>
                <w:rtl w:val="0"/>
              </w:rPr>
              <w:t xml:space="preserve">N. 1 oftalmoscopio palmare LED 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oftalmoscopio diretto a luce led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diaframmi ad apertura variabile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lenti multiple a diottrie variabili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batteria ricaricabile con relativo alimentatore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91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32"/>
                <w:szCs w:val="32"/>
                <w:u w:val="single" w:color="000000"/>
                <w:rtl w:val="0"/>
                <w:lang w:val="it-IT"/>
              </w:rPr>
              <w:t>N. 4 monitor multiparametrici per terapia intensiva neonatale dotati di misurazione invasiva della pressione arteriosa e centrale di monitoraggio</w:t>
            </w:r>
            <w:r>
              <w:rPr>
                <w:rFonts w:ascii="Times Roman" w:hAnsi="Times Roman"/>
                <w:sz w:val="24"/>
                <w:szCs w:val="24"/>
                <w:u w:val="none" w:color="000000"/>
                <w:rtl w:val="0"/>
              </w:rPr>
              <w:t xml:space="preserve"> 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essere bedside con architettura modulare espandibile e configurazione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all in one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”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con display, unit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 elaborazione e alimentazione integrati nello stesso chassis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2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consentire 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integrazione di moduli parametrici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plug &amp; play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”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 la visualizzazione simultanea di parametri numerici, forme 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onda e trend clinici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essere dotato di display medicale touchscreen ad alta definizione con diagonale &gt; 18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”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tecnologia multitouch e interfaccia grafica intuitiva per 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utilizzo in TIN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2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potere avere disponibili funzioni di configurazione dinamica del layout delle forme 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onda e dei parametri visualizzati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68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consentire il monitoraggio dei principali parametri fisiologici neonatali quali: temperatura con almeno due canali di misura, ECG neonatale (da 3 a 12 derivazioni), frequenza cardiaca, respirazione da impedenza, SpO2, pressione arteriosa non invasiva e pressione arteriosa invasiva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44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supportare tecnologie di monitoraggio SpO2 idonee alla neonatologia con elevata affidabilit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anche in condizioni di movimento e bassa perfusione ed inoltre consentire il monitoraggio simultaneo di due saturazioni periferiche al fine di consentire la valutazione pre- e post-duttale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68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potere integrare il monitoraggio della CO2 espirata (EtCO2) mediante capnografia sidestream a basso flusso, tecnologia microstream o equivalente, idonea all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utilizzo in pazienti neonatali e capace di garantire misurazioni affidabili anche con bassi volumi correnti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44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potere integrare modulo per monitoraggio neurologico con elaborazione aEEG (amplitude-integrated EEG) per il monitoraggio continuo dell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attivit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cerebrale del neonato, con visualizzazione simultanea del segnale EEG e del tracciato aEEG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2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potere integrare tecnologia di monitoraggio dell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ossigenazione cerebrale regionale mediante NIRS con visualizzazione dei trend nel tempo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essere dotati di batteria interna ricaricabile con autonomia non iferiore a due ore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16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includere un monitor multiparametrico rimovibile di peso &lt; 1 kg utilizzabile sia come modulo parametri inserito nel monitor bedside sia come monitor autonomo durante il trasporto intraospedaliero del paziente per consentire la continuit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del monitoraggio durante il trasporto, dotato di batteria ad elevata autonomia, con sincronizzazione automatica dei dati con il monitor bedside e con la centrale di monitoraggio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 centrale di monitoraggio deve: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0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essere costituita da workstation dedicata dotata di almeno due monitor ad alta risoluzione con diagonale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≥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24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”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idonei alla visualizzazione simultanea dei pazienti monitorati e delle relative forme 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onda e trend clinici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potere supportare il monitoraggio di almeno n. 16 postazioni/pazienti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consentire la visualizzazione mutipaziente, la revisione dei trend e delle forme 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onda, la gestione degli allarmi e il controllo dei monitor collegati in rete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44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supportare la gestione degli allarmi su pi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ù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livelli di priorit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à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la configurazione delle schermate multiletto e la visualizzazione dei parametri provenienti da dispositivi esterni eventualmente interfacciati quali ventilatori polmonari, sistemi infusionali o altre apparecchiature elettromedicali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44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garantire la continuit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dei dati clinici anche in caso di temporanea interruzione della comunicazione di rete mediante funzione di recupero automatico delle informazioni memorizzate nei monitor e successiva sincronizzazione con la centrale di monitoraggio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2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17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consentire 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integrazione con i sistemi informativi ospedalieri mediante protocolli standard di comunicazione quali HL7 o equivalenti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44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potere interfacciarsi ed essere compatibile anche con i monitor multiparametrici attualmente gi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 dotazione alla UOC di Neonatologia e Terapia Intensiva Neonatale (n. 4 Mindray ePM 12) in modo che possano essere integrati nel sistema di monitoraggio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Normal.0"/>
      </w:pPr>
    </w:p>
    <w:p>
      <w:pPr>
        <w:pStyle w:val="Normal.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it-IT"/>
        </w:rPr>
        <w:t>Tutti i dispositivi devono essere certificati e marcati CE ai sensi del regolamento UE 2017/745 (MDR) e conformi alle norme IEC applicabili ai dispositivi elettromedicali.</w:t>
      </w:r>
    </w:p>
    <w:p>
      <w:pPr>
        <w:pStyle w:val="Normal.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it-IT"/>
        </w:rPr>
        <w:t>La fornitura deve comprendere consegna, installazione, configurazione del sistema, collaudo tecnico-funzionale e formazione del personale sanitario e tecnico.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Normal.0"/>
      </w:pPr>
      <w:r>
        <w:rPr>
          <w:rFonts w:cs="Arial Unicode MS" w:eastAsia="Arial Unicode MS"/>
          <w:b w:val="1"/>
          <w:bCs w:val="1"/>
          <w:u w:val="single"/>
          <w:rtl w:val="0"/>
          <w:lang w:val="it-IT"/>
        </w:rPr>
        <w:t>NB qualora le specifiche tecniche siano limitative della concorrenza si invitano le ditte offerenti a dimostrare con qualsiasi mezzo appropriato, che le soluzioni alternative ottemperano in maniera equivalente ai requisiti definiti dalle specifiche tecniche</w:t>
      </w:r>
      <w:r>
        <w:rPr>
          <w:rFonts w:cs="Arial Unicode MS" w:eastAsia="Arial Unicode MS"/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