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82A5F" w14:textId="34AF3237" w:rsidR="007079B1" w:rsidRPr="007079B1" w:rsidRDefault="007079B1" w:rsidP="007079B1">
      <w:pPr>
        <w:tabs>
          <w:tab w:val="left" w:pos="1985"/>
        </w:tabs>
        <w:spacing w:after="0"/>
        <w:rPr>
          <w:color w:val="0F4761" w:themeColor="accent1" w:themeShade="BF"/>
          <w:sz w:val="24"/>
          <w:szCs w:val="24"/>
        </w:rPr>
      </w:pPr>
      <w:r w:rsidRPr="007079B1">
        <w:rPr>
          <w:noProof/>
          <w:color w:val="0F4761" w:themeColor="accent1" w:themeShade="BF"/>
          <w:sz w:val="18"/>
          <w:szCs w:val="18"/>
          <w:lang w:eastAsia="it-IT"/>
        </w:rPr>
        <w:drawing>
          <wp:anchor distT="0" distB="0" distL="114300" distR="114300" simplePos="0" relativeHeight="251658240" behindDoc="1" locked="0" layoutInCell="1" allowOverlap="1" wp14:anchorId="4EB04D30" wp14:editId="4EB6830D">
            <wp:simplePos x="0" y="0"/>
            <wp:positionH relativeFrom="margin">
              <wp:align>left</wp:align>
            </wp:positionH>
            <wp:positionV relativeFrom="paragraph">
              <wp:posOffset>-394970</wp:posOffset>
            </wp:positionV>
            <wp:extent cx="1325526" cy="1219200"/>
            <wp:effectExtent l="0" t="0" r="8255" b="0"/>
            <wp:wrapNone/>
            <wp:docPr id="1" name="Immagine 2" descr="C:\Users\crescentino\Desktop\LAVORO IN CORSO\NUOVO LOGO\Nuovo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escentino\Desktop\LAVORO IN CORSO\NUOVO LOGO\Nuovo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526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0F4761" w:themeColor="accent1" w:themeShade="BF"/>
          <w:sz w:val="28"/>
          <w:szCs w:val="28"/>
        </w:rPr>
        <w:tab/>
      </w:r>
      <w:r w:rsidRPr="007079B1">
        <w:rPr>
          <w:color w:val="0F4761" w:themeColor="accent1" w:themeShade="BF"/>
          <w:sz w:val="24"/>
          <w:szCs w:val="24"/>
        </w:rPr>
        <w:t>Azienda Ospedaliera Universitaria Policlinico P. Giaccone</w:t>
      </w:r>
    </w:p>
    <w:p w14:paraId="19CC4505" w14:textId="3206D23E" w:rsidR="007079B1" w:rsidRPr="007079B1" w:rsidRDefault="007079B1" w:rsidP="007079B1">
      <w:pPr>
        <w:tabs>
          <w:tab w:val="left" w:pos="1985"/>
        </w:tabs>
        <w:spacing w:after="0"/>
        <w:rPr>
          <w:color w:val="0F4761" w:themeColor="accent1" w:themeShade="BF"/>
          <w:sz w:val="24"/>
          <w:szCs w:val="24"/>
        </w:rPr>
      </w:pPr>
      <w:r w:rsidRPr="007079B1">
        <w:rPr>
          <w:color w:val="0F4761" w:themeColor="accent1" w:themeShade="BF"/>
          <w:sz w:val="24"/>
          <w:szCs w:val="24"/>
        </w:rPr>
        <w:tab/>
        <w:t>Sede legale: Via del Vespro n.129 - 90127 Palermo</w:t>
      </w:r>
    </w:p>
    <w:p w14:paraId="78A80B31" w14:textId="77777777" w:rsidR="007079B1" w:rsidRDefault="007079B1" w:rsidP="007079B1">
      <w:pPr>
        <w:spacing w:after="0"/>
        <w:jc w:val="center"/>
        <w:rPr>
          <w:sz w:val="36"/>
          <w:szCs w:val="36"/>
        </w:rPr>
      </w:pPr>
    </w:p>
    <w:p w14:paraId="706290CC" w14:textId="77777777" w:rsidR="007079B1" w:rsidRDefault="007079B1" w:rsidP="007079B1">
      <w:pPr>
        <w:spacing w:after="0"/>
        <w:jc w:val="center"/>
        <w:rPr>
          <w:sz w:val="36"/>
          <w:szCs w:val="36"/>
        </w:rPr>
      </w:pPr>
    </w:p>
    <w:p w14:paraId="128232A8" w14:textId="04955821" w:rsidR="007079B1" w:rsidRPr="007079B1" w:rsidRDefault="007079B1" w:rsidP="007079B1">
      <w:pPr>
        <w:spacing w:after="0"/>
        <w:jc w:val="center"/>
        <w:rPr>
          <w:sz w:val="36"/>
          <w:szCs w:val="36"/>
        </w:rPr>
      </w:pPr>
      <w:r w:rsidRPr="007079B1">
        <w:rPr>
          <w:sz w:val="36"/>
          <w:szCs w:val="36"/>
        </w:rPr>
        <w:t>DICHIARAZIONE SOSTITUTIVA DI ATTO DI NOTORIETA’</w:t>
      </w:r>
    </w:p>
    <w:p w14:paraId="0D1A16B8" w14:textId="27DE0C88" w:rsidR="009C7EEC" w:rsidRDefault="007079B1" w:rsidP="007079B1">
      <w:pPr>
        <w:jc w:val="center"/>
        <w:rPr>
          <w:sz w:val="32"/>
          <w:szCs w:val="32"/>
        </w:rPr>
      </w:pPr>
      <w:r w:rsidRPr="007079B1">
        <w:rPr>
          <w:sz w:val="32"/>
          <w:szCs w:val="32"/>
        </w:rPr>
        <w:t>(Art. 46 - 47 D.P.R. 28 dicembre 2000, n. 445)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1279"/>
        <w:gridCol w:w="1128"/>
        <w:gridCol w:w="1423"/>
        <w:gridCol w:w="284"/>
        <w:gridCol w:w="700"/>
        <w:gridCol w:w="2407"/>
      </w:tblGrid>
      <w:tr w:rsidR="00BB65FA" w14:paraId="522009F2" w14:textId="77777777" w:rsidTr="00A2244E">
        <w:trPr>
          <w:trHeight w:hRule="exact" w:val="567"/>
        </w:trPr>
        <w:tc>
          <w:tcPr>
            <w:tcW w:w="2407" w:type="dxa"/>
            <w:vAlign w:val="center"/>
          </w:tcPr>
          <w:p w14:paraId="60D695E1" w14:textId="600AFF3B" w:rsidR="00BB65FA" w:rsidRDefault="00BB65FA" w:rsidP="007079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Il/la sottoscritto/a</w:t>
            </w:r>
          </w:p>
        </w:tc>
        <w:tc>
          <w:tcPr>
            <w:tcW w:w="7221" w:type="dxa"/>
            <w:gridSpan w:val="6"/>
            <w:tcBorders>
              <w:bottom w:val="single" w:sz="4" w:space="0" w:color="auto"/>
            </w:tcBorders>
            <w:vAlign w:val="center"/>
          </w:tcPr>
          <w:p w14:paraId="7B464708" w14:textId="77777777" w:rsidR="00BB65FA" w:rsidRDefault="00BB65FA" w:rsidP="007079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79B1" w14:paraId="6C5CE783" w14:textId="77777777" w:rsidTr="00BB65FA">
        <w:trPr>
          <w:trHeight w:hRule="exact" w:val="567"/>
        </w:trPr>
        <w:tc>
          <w:tcPr>
            <w:tcW w:w="2407" w:type="dxa"/>
            <w:vAlign w:val="center"/>
          </w:tcPr>
          <w:p w14:paraId="322A757C" w14:textId="57275531" w:rsidR="007079B1" w:rsidRDefault="007079B1" w:rsidP="007079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nato/a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E9F775" w14:textId="77777777" w:rsidR="007079B1" w:rsidRDefault="007079B1" w:rsidP="007079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14:paraId="27C6FC14" w14:textId="7012CF34" w:rsidR="007079B1" w:rsidRDefault="007079B1" w:rsidP="007079B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il</w:t>
            </w: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C14410" w14:textId="77777777" w:rsidR="007079B1" w:rsidRDefault="007079B1" w:rsidP="007079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79B1" w14:paraId="0218C43D" w14:textId="77777777" w:rsidTr="00BB65FA">
        <w:trPr>
          <w:trHeight w:hRule="exact" w:val="567"/>
        </w:trPr>
        <w:tc>
          <w:tcPr>
            <w:tcW w:w="2407" w:type="dxa"/>
            <w:vAlign w:val="center"/>
          </w:tcPr>
          <w:p w14:paraId="6ACA4F01" w14:textId="2316B20B" w:rsidR="007079B1" w:rsidRDefault="007079B1" w:rsidP="007079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residente a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45CA6D" w14:textId="77777777" w:rsidR="007079B1" w:rsidRDefault="007079B1" w:rsidP="007079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0673BB8D" w14:textId="2315E8BA" w:rsidR="007079B1" w:rsidRDefault="007079B1" w:rsidP="00ED280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 via/piazza</w:t>
            </w:r>
          </w:p>
        </w:tc>
        <w:tc>
          <w:tcPr>
            <w:tcW w:w="3107" w:type="dxa"/>
            <w:gridSpan w:val="2"/>
            <w:tcBorders>
              <w:bottom w:val="single" w:sz="4" w:space="0" w:color="auto"/>
            </w:tcBorders>
            <w:vAlign w:val="center"/>
          </w:tcPr>
          <w:p w14:paraId="20EEBEC1" w14:textId="77777777" w:rsidR="007079B1" w:rsidRDefault="007079B1" w:rsidP="007079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79B1" w14:paraId="22CAD7F7" w14:textId="77777777" w:rsidTr="007079B1">
        <w:trPr>
          <w:trHeight w:hRule="exact" w:val="567"/>
        </w:trPr>
        <w:tc>
          <w:tcPr>
            <w:tcW w:w="2407" w:type="dxa"/>
            <w:vAlign w:val="center"/>
          </w:tcPr>
          <w:p w14:paraId="277225DB" w14:textId="1EA3A6C8" w:rsidR="007079B1" w:rsidRDefault="007079B1" w:rsidP="007079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cod.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fisc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22FF8D" w14:textId="77777777" w:rsidR="007079B1" w:rsidRDefault="007079B1" w:rsidP="007079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7" w:type="dxa"/>
            <w:gridSpan w:val="3"/>
            <w:vAlign w:val="center"/>
          </w:tcPr>
          <w:p w14:paraId="16B2AF86" w14:textId="77777777" w:rsidR="007079B1" w:rsidRDefault="007079B1" w:rsidP="007079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  <w:vAlign w:val="center"/>
          </w:tcPr>
          <w:p w14:paraId="60045F5A" w14:textId="77777777" w:rsidR="007079B1" w:rsidRDefault="007079B1" w:rsidP="007079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65FA" w14:paraId="3933AD32" w14:textId="77777777" w:rsidTr="001B51C7">
        <w:trPr>
          <w:trHeight w:hRule="exact" w:val="567"/>
        </w:trPr>
        <w:tc>
          <w:tcPr>
            <w:tcW w:w="2407" w:type="dxa"/>
            <w:vAlign w:val="center"/>
          </w:tcPr>
          <w:p w14:paraId="3EA277F4" w14:textId="2416A957" w:rsidR="00BB65FA" w:rsidRDefault="00BB65FA" w:rsidP="007079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 servizio presso</w:t>
            </w:r>
          </w:p>
        </w:tc>
        <w:tc>
          <w:tcPr>
            <w:tcW w:w="722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C3F250" w14:textId="77777777" w:rsidR="00BB65FA" w:rsidRDefault="00BB65FA" w:rsidP="007079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65FA" w14:paraId="664A9C6F" w14:textId="77777777" w:rsidTr="00ED280F">
        <w:trPr>
          <w:trHeight w:hRule="exact" w:val="567"/>
        </w:trPr>
        <w:tc>
          <w:tcPr>
            <w:tcW w:w="3686" w:type="dxa"/>
            <w:gridSpan w:val="2"/>
            <w:vAlign w:val="center"/>
          </w:tcPr>
          <w:p w14:paraId="284E262F" w14:textId="38BC18F8" w:rsidR="00BB65FA" w:rsidRDefault="00BB65FA" w:rsidP="007079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 la posizione funzionale di</w:t>
            </w:r>
          </w:p>
        </w:tc>
        <w:tc>
          <w:tcPr>
            <w:tcW w:w="594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38E8E0" w14:textId="77777777" w:rsidR="00BB65FA" w:rsidRDefault="00BB65FA" w:rsidP="007079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B892141" w14:textId="4BEC1071" w:rsidR="007079B1" w:rsidRDefault="007079B1" w:rsidP="007079B1">
      <w:pPr>
        <w:jc w:val="both"/>
        <w:rPr>
          <w:rFonts w:ascii="Arial" w:hAnsi="Arial" w:cs="Arial"/>
          <w:sz w:val="24"/>
          <w:szCs w:val="24"/>
        </w:rPr>
      </w:pPr>
    </w:p>
    <w:p w14:paraId="0BA7D299" w14:textId="77777777" w:rsidR="00285944" w:rsidRPr="00285944" w:rsidRDefault="00285944" w:rsidP="00285944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i/>
          <w:iCs/>
          <w:sz w:val="24"/>
          <w:szCs w:val="24"/>
        </w:rPr>
      </w:pPr>
      <w:r w:rsidRPr="00285944">
        <w:rPr>
          <w:rFonts w:ascii="Arial" w:hAnsi="Arial" w:cs="Arial"/>
          <w:sz w:val="24"/>
          <w:szCs w:val="24"/>
        </w:rPr>
        <w:t>nella qualità di dipendente assegnato, anche con funzioni direttive, agli uffici preposti alla gestione delle risorse finanziarie, all'acquisizione di beni, servizi e forniture</w:t>
      </w:r>
    </w:p>
    <w:p w14:paraId="7CAA430F" w14:textId="77777777" w:rsidR="00285944" w:rsidRPr="00285944" w:rsidRDefault="00285944" w:rsidP="00285944">
      <w:pPr>
        <w:pStyle w:val="Paragrafoelenco"/>
        <w:jc w:val="both"/>
        <w:rPr>
          <w:rFonts w:ascii="Arial" w:hAnsi="Arial" w:cs="Arial"/>
          <w:i/>
          <w:iCs/>
          <w:sz w:val="24"/>
          <w:szCs w:val="24"/>
        </w:rPr>
      </w:pPr>
    </w:p>
    <w:p w14:paraId="3AA50AE7" w14:textId="41A8159D" w:rsidR="00285944" w:rsidRDefault="00285944" w:rsidP="00285944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285944">
        <w:rPr>
          <w:rFonts w:ascii="Arial" w:hAnsi="Arial" w:cs="Arial"/>
          <w:sz w:val="24"/>
          <w:szCs w:val="24"/>
        </w:rPr>
        <w:t>nella qualità di direttore del Dipartimento/della Unità Operativa Complessa</w:t>
      </w:r>
    </w:p>
    <w:tbl>
      <w:tblPr>
        <w:tblStyle w:val="Grigliatabella"/>
        <w:tblW w:w="0" w:type="auto"/>
        <w:tblInd w:w="70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19"/>
      </w:tblGrid>
      <w:tr w:rsidR="00285944" w14:paraId="692FD89A" w14:textId="77777777" w:rsidTr="00285944">
        <w:tc>
          <w:tcPr>
            <w:tcW w:w="8919" w:type="dxa"/>
            <w:tcBorders>
              <w:bottom w:val="single" w:sz="4" w:space="0" w:color="auto"/>
            </w:tcBorders>
          </w:tcPr>
          <w:p w14:paraId="4F722630" w14:textId="77777777" w:rsidR="00285944" w:rsidRDefault="00285944" w:rsidP="00285944">
            <w:pPr>
              <w:ind w:left="74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944" w14:paraId="5E4ED79A" w14:textId="77777777" w:rsidTr="00285944">
        <w:tc>
          <w:tcPr>
            <w:tcW w:w="8919" w:type="dxa"/>
            <w:tcBorders>
              <w:top w:val="single" w:sz="4" w:space="0" w:color="auto"/>
            </w:tcBorders>
          </w:tcPr>
          <w:p w14:paraId="6B956BA0" w14:textId="77777777" w:rsidR="00285944" w:rsidRDefault="00285944" w:rsidP="000C33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260B6BF" w14:textId="77777777" w:rsidR="00285944" w:rsidRDefault="00285944" w:rsidP="00285944">
      <w:pPr>
        <w:pStyle w:val="Paragrafoelenco"/>
        <w:jc w:val="both"/>
        <w:rPr>
          <w:rFonts w:ascii="Arial" w:hAnsi="Arial" w:cs="Arial"/>
          <w:sz w:val="24"/>
          <w:szCs w:val="24"/>
        </w:rPr>
      </w:pPr>
    </w:p>
    <w:p w14:paraId="3E9430A9" w14:textId="2ADB83EC" w:rsidR="00285944" w:rsidRDefault="00285944" w:rsidP="00285944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285944">
        <w:rPr>
          <w:rFonts w:ascii="Arial" w:hAnsi="Arial" w:cs="Arial"/>
          <w:sz w:val="24"/>
          <w:szCs w:val="24"/>
        </w:rPr>
        <w:t xml:space="preserve">nella qualità di responsabile della Unità Operativa Semplice </w:t>
      </w:r>
    </w:p>
    <w:tbl>
      <w:tblPr>
        <w:tblStyle w:val="Grigliatabella"/>
        <w:tblW w:w="0" w:type="auto"/>
        <w:tblInd w:w="70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19"/>
      </w:tblGrid>
      <w:tr w:rsidR="00285944" w14:paraId="0C3B46FF" w14:textId="77777777" w:rsidTr="000C33EB">
        <w:tc>
          <w:tcPr>
            <w:tcW w:w="8919" w:type="dxa"/>
            <w:tcBorders>
              <w:bottom w:val="single" w:sz="4" w:space="0" w:color="auto"/>
            </w:tcBorders>
          </w:tcPr>
          <w:p w14:paraId="1E5DB6D2" w14:textId="77777777" w:rsidR="00285944" w:rsidRDefault="00285944" w:rsidP="000C33EB">
            <w:pPr>
              <w:ind w:left="74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944" w14:paraId="22E5DDD0" w14:textId="77777777" w:rsidTr="000C33EB">
        <w:tc>
          <w:tcPr>
            <w:tcW w:w="8919" w:type="dxa"/>
            <w:tcBorders>
              <w:top w:val="single" w:sz="4" w:space="0" w:color="auto"/>
            </w:tcBorders>
          </w:tcPr>
          <w:p w14:paraId="591F5AA9" w14:textId="77777777" w:rsidR="00285944" w:rsidRDefault="00285944" w:rsidP="000C33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C980772" w14:textId="77777777" w:rsidR="00285944" w:rsidRDefault="00285944" w:rsidP="00285944">
      <w:pPr>
        <w:pStyle w:val="Paragrafoelenco"/>
        <w:jc w:val="both"/>
        <w:rPr>
          <w:rFonts w:ascii="Arial" w:hAnsi="Arial" w:cs="Arial"/>
          <w:sz w:val="24"/>
          <w:szCs w:val="24"/>
        </w:rPr>
      </w:pPr>
    </w:p>
    <w:p w14:paraId="436B85CF" w14:textId="77777777" w:rsidR="00285944" w:rsidRDefault="00285944" w:rsidP="00285944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285944">
        <w:rPr>
          <w:rFonts w:ascii="Arial" w:hAnsi="Arial" w:cs="Arial"/>
          <w:sz w:val="24"/>
          <w:szCs w:val="24"/>
        </w:rPr>
        <w:t xml:space="preserve">di </w:t>
      </w:r>
      <w:proofErr w:type="gramStart"/>
      <w:r w:rsidRPr="00285944">
        <w:rPr>
          <w:rFonts w:ascii="Arial" w:hAnsi="Arial" w:cs="Arial"/>
          <w:sz w:val="24"/>
          <w:szCs w:val="24"/>
        </w:rPr>
        <w:t>( )</w:t>
      </w:r>
      <w:proofErr w:type="gramEnd"/>
      <w:r w:rsidRPr="00285944">
        <w:rPr>
          <w:rFonts w:ascii="Arial" w:hAnsi="Arial" w:cs="Arial"/>
          <w:sz w:val="24"/>
          <w:szCs w:val="24"/>
        </w:rPr>
        <w:t xml:space="preserve"> presidente, ( ) componente, ( ) segretario, a commissioni per l'accesso o la selezione a pubblici impieghi o per progressioni di carriera, di cui alla deliberazione / provvedimento di nomina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9760387" w14:textId="0340D128" w:rsidR="00285944" w:rsidRPr="00285944" w:rsidRDefault="00285944" w:rsidP="00285944">
      <w:pPr>
        <w:pStyle w:val="Paragrafoelenco"/>
        <w:jc w:val="both"/>
        <w:rPr>
          <w:rFonts w:ascii="Arial" w:hAnsi="Arial" w:cs="Arial"/>
          <w:i/>
          <w:iCs/>
          <w:sz w:val="24"/>
          <w:szCs w:val="24"/>
        </w:rPr>
      </w:pPr>
      <w:r w:rsidRPr="00285944">
        <w:rPr>
          <w:rFonts w:ascii="Arial" w:hAnsi="Arial" w:cs="Arial"/>
          <w:i/>
          <w:iCs/>
          <w:sz w:val="24"/>
          <w:szCs w:val="24"/>
        </w:rPr>
        <w:t>(inserire estremi del provvedimento)</w:t>
      </w:r>
    </w:p>
    <w:tbl>
      <w:tblPr>
        <w:tblStyle w:val="Grigliatabella"/>
        <w:tblW w:w="0" w:type="auto"/>
        <w:tblInd w:w="70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19"/>
      </w:tblGrid>
      <w:tr w:rsidR="00285944" w14:paraId="06F5CC3C" w14:textId="77777777" w:rsidTr="000C33EB">
        <w:tc>
          <w:tcPr>
            <w:tcW w:w="8919" w:type="dxa"/>
            <w:tcBorders>
              <w:bottom w:val="single" w:sz="4" w:space="0" w:color="auto"/>
            </w:tcBorders>
          </w:tcPr>
          <w:p w14:paraId="46FA2F4F" w14:textId="77777777" w:rsidR="00285944" w:rsidRDefault="00285944" w:rsidP="000C33EB">
            <w:pPr>
              <w:ind w:left="74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944" w14:paraId="4C05F18B" w14:textId="77777777" w:rsidTr="000C33EB">
        <w:tc>
          <w:tcPr>
            <w:tcW w:w="8919" w:type="dxa"/>
            <w:tcBorders>
              <w:top w:val="single" w:sz="4" w:space="0" w:color="auto"/>
            </w:tcBorders>
          </w:tcPr>
          <w:p w14:paraId="1EA8C7CE" w14:textId="77777777" w:rsidR="00285944" w:rsidRDefault="00285944" w:rsidP="000C33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B4025E2" w14:textId="77777777" w:rsidR="00285944" w:rsidRDefault="00285944" w:rsidP="00285944">
      <w:pPr>
        <w:pStyle w:val="Paragrafoelenco"/>
        <w:jc w:val="both"/>
        <w:rPr>
          <w:rFonts w:ascii="Arial" w:hAnsi="Arial" w:cs="Arial"/>
          <w:sz w:val="24"/>
          <w:szCs w:val="24"/>
        </w:rPr>
      </w:pPr>
    </w:p>
    <w:p w14:paraId="1717A26D" w14:textId="724CE286" w:rsidR="00285944" w:rsidRDefault="00285944" w:rsidP="00285944">
      <w:pPr>
        <w:pStyle w:val="Paragrafoelenco"/>
        <w:keepNext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285944">
        <w:rPr>
          <w:rFonts w:ascii="Arial" w:hAnsi="Arial" w:cs="Arial"/>
          <w:sz w:val="24"/>
          <w:szCs w:val="24"/>
        </w:rPr>
        <w:lastRenderedPageBreak/>
        <w:t xml:space="preserve">nella qualità di </w:t>
      </w:r>
      <w:proofErr w:type="gramStart"/>
      <w:r w:rsidRPr="00285944">
        <w:rPr>
          <w:rFonts w:ascii="Arial" w:hAnsi="Arial" w:cs="Arial"/>
          <w:sz w:val="24"/>
          <w:szCs w:val="24"/>
        </w:rPr>
        <w:t>( )</w:t>
      </w:r>
      <w:proofErr w:type="gramEnd"/>
      <w:r w:rsidRPr="00285944">
        <w:rPr>
          <w:rFonts w:ascii="Arial" w:hAnsi="Arial" w:cs="Arial"/>
          <w:sz w:val="24"/>
          <w:szCs w:val="24"/>
        </w:rPr>
        <w:t xml:space="preserve"> presidente, ( ) componente, ( ) segretario della commissione per la scelta del contraente per l'affidamento di lavori, forniture di beni e servizi, di cui alla deliberazione / provvedimento di</w:t>
      </w:r>
      <w:r>
        <w:rPr>
          <w:rFonts w:ascii="Arial" w:hAnsi="Arial" w:cs="Arial"/>
          <w:sz w:val="24"/>
          <w:szCs w:val="24"/>
        </w:rPr>
        <w:t xml:space="preserve"> </w:t>
      </w:r>
      <w:r w:rsidRPr="00285944">
        <w:rPr>
          <w:rFonts w:ascii="Arial" w:hAnsi="Arial" w:cs="Arial"/>
          <w:sz w:val="24"/>
          <w:szCs w:val="24"/>
        </w:rPr>
        <w:t>nomina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0BEE420" w14:textId="77777777" w:rsidR="00285944" w:rsidRPr="00285944" w:rsidRDefault="00285944" w:rsidP="00285944">
      <w:pPr>
        <w:pStyle w:val="Paragrafoelenco"/>
        <w:keepNext/>
        <w:jc w:val="both"/>
        <w:rPr>
          <w:rFonts w:ascii="Arial" w:hAnsi="Arial" w:cs="Arial"/>
          <w:i/>
          <w:iCs/>
          <w:sz w:val="24"/>
          <w:szCs w:val="24"/>
        </w:rPr>
      </w:pPr>
      <w:r w:rsidRPr="00285944">
        <w:rPr>
          <w:rFonts w:ascii="Arial" w:hAnsi="Arial" w:cs="Arial"/>
          <w:i/>
          <w:iCs/>
          <w:sz w:val="24"/>
          <w:szCs w:val="24"/>
        </w:rPr>
        <w:t>(inserire estremi del provvedimento)</w:t>
      </w:r>
    </w:p>
    <w:tbl>
      <w:tblPr>
        <w:tblStyle w:val="Grigliatabella"/>
        <w:tblW w:w="0" w:type="auto"/>
        <w:tblInd w:w="70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19"/>
      </w:tblGrid>
      <w:tr w:rsidR="00285944" w14:paraId="2B60A844" w14:textId="77777777" w:rsidTr="000C33EB">
        <w:tc>
          <w:tcPr>
            <w:tcW w:w="8919" w:type="dxa"/>
            <w:tcBorders>
              <w:bottom w:val="single" w:sz="4" w:space="0" w:color="auto"/>
            </w:tcBorders>
          </w:tcPr>
          <w:p w14:paraId="36425FC4" w14:textId="77777777" w:rsidR="00285944" w:rsidRDefault="00285944" w:rsidP="000C33EB">
            <w:pPr>
              <w:ind w:left="74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944" w14:paraId="1BEBE997" w14:textId="77777777" w:rsidTr="000C33EB">
        <w:tc>
          <w:tcPr>
            <w:tcW w:w="8919" w:type="dxa"/>
            <w:tcBorders>
              <w:top w:val="single" w:sz="4" w:space="0" w:color="auto"/>
            </w:tcBorders>
          </w:tcPr>
          <w:p w14:paraId="3623F146" w14:textId="77777777" w:rsidR="00285944" w:rsidRDefault="00285944" w:rsidP="000C33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46D138E" w14:textId="77777777" w:rsidR="00285944" w:rsidRDefault="00285944" w:rsidP="00285944">
      <w:pPr>
        <w:pStyle w:val="Paragrafoelenco"/>
        <w:jc w:val="both"/>
        <w:rPr>
          <w:rFonts w:ascii="Arial" w:hAnsi="Arial" w:cs="Arial"/>
          <w:sz w:val="24"/>
          <w:szCs w:val="24"/>
        </w:rPr>
      </w:pPr>
    </w:p>
    <w:p w14:paraId="432F98A0" w14:textId="6E82378A" w:rsidR="00285944" w:rsidRPr="00285944" w:rsidRDefault="00285944" w:rsidP="00285944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i/>
          <w:iCs/>
          <w:sz w:val="24"/>
          <w:szCs w:val="24"/>
        </w:rPr>
      </w:pPr>
      <w:r w:rsidRPr="00285944">
        <w:rPr>
          <w:rFonts w:ascii="Arial" w:hAnsi="Arial" w:cs="Arial"/>
          <w:sz w:val="24"/>
          <w:szCs w:val="24"/>
        </w:rPr>
        <w:t xml:space="preserve">nella qualità di </w:t>
      </w:r>
      <w:proofErr w:type="gramStart"/>
      <w:r w:rsidRPr="00285944">
        <w:rPr>
          <w:rFonts w:ascii="Arial" w:hAnsi="Arial" w:cs="Arial"/>
          <w:sz w:val="24"/>
          <w:szCs w:val="24"/>
        </w:rPr>
        <w:t>( )</w:t>
      </w:r>
      <w:proofErr w:type="gramEnd"/>
      <w:r w:rsidRPr="00285944">
        <w:rPr>
          <w:rFonts w:ascii="Arial" w:hAnsi="Arial" w:cs="Arial"/>
          <w:sz w:val="24"/>
          <w:szCs w:val="24"/>
        </w:rPr>
        <w:t xml:space="preserve"> presidente, ( ) componente, ( ) segretario di commissioni per l'accertamento dell'invalidità civile (L. 295/90 e </w:t>
      </w:r>
      <w:proofErr w:type="spellStart"/>
      <w:r w:rsidRPr="00285944">
        <w:rPr>
          <w:rFonts w:ascii="Arial" w:hAnsi="Arial" w:cs="Arial"/>
          <w:sz w:val="24"/>
          <w:szCs w:val="24"/>
        </w:rPr>
        <w:t>s.m.i.</w:t>
      </w:r>
      <w:proofErr w:type="spellEnd"/>
      <w:r w:rsidRPr="00285944">
        <w:rPr>
          <w:rFonts w:ascii="Arial" w:hAnsi="Arial" w:cs="Arial"/>
          <w:sz w:val="24"/>
          <w:szCs w:val="24"/>
        </w:rPr>
        <w:t xml:space="preserve">), dell'handicap (L. 104/92 e </w:t>
      </w:r>
      <w:proofErr w:type="spellStart"/>
      <w:r w:rsidRPr="00285944">
        <w:rPr>
          <w:rFonts w:ascii="Arial" w:hAnsi="Arial" w:cs="Arial"/>
          <w:sz w:val="24"/>
          <w:szCs w:val="24"/>
        </w:rPr>
        <w:t>s.m.i.</w:t>
      </w:r>
      <w:proofErr w:type="spellEnd"/>
      <w:r w:rsidRPr="00285944">
        <w:rPr>
          <w:rFonts w:ascii="Arial" w:hAnsi="Arial" w:cs="Arial"/>
          <w:sz w:val="24"/>
          <w:szCs w:val="24"/>
        </w:rPr>
        <w:t xml:space="preserve">), del sordomutismo (L. 381/70 e </w:t>
      </w:r>
      <w:proofErr w:type="spellStart"/>
      <w:r w:rsidRPr="00285944">
        <w:rPr>
          <w:rFonts w:ascii="Arial" w:hAnsi="Arial" w:cs="Arial"/>
          <w:sz w:val="24"/>
          <w:szCs w:val="24"/>
        </w:rPr>
        <w:t>s.m.i.</w:t>
      </w:r>
      <w:proofErr w:type="spellEnd"/>
      <w:r w:rsidRPr="00285944">
        <w:rPr>
          <w:rFonts w:ascii="Arial" w:hAnsi="Arial" w:cs="Arial"/>
          <w:sz w:val="24"/>
          <w:szCs w:val="24"/>
        </w:rPr>
        <w:t xml:space="preserve">), della cecità civile (L. 382/70 e </w:t>
      </w:r>
      <w:proofErr w:type="spellStart"/>
      <w:r w:rsidRPr="00285944">
        <w:rPr>
          <w:rFonts w:ascii="Arial" w:hAnsi="Arial" w:cs="Arial"/>
          <w:sz w:val="24"/>
          <w:szCs w:val="24"/>
        </w:rPr>
        <w:t>s.m.i.</w:t>
      </w:r>
      <w:proofErr w:type="spellEnd"/>
      <w:r w:rsidRPr="00285944">
        <w:rPr>
          <w:rFonts w:ascii="Arial" w:hAnsi="Arial" w:cs="Arial"/>
          <w:sz w:val="24"/>
          <w:szCs w:val="24"/>
        </w:rPr>
        <w:t xml:space="preserve">), della disabilità ai fini dell'inserimento lavorativo (L. 68/99 e </w:t>
      </w:r>
      <w:proofErr w:type="spellStart"/>
      <w:r w:rsidRPr="00285944">
        <w:rPr>
          <w:rFonts w:ascii="Arial" w:hAnsi="Arial" w:cs="Arial"/>
          <w:sz w:val="24"/>
          <w:szCs w:val="24"/>
        </w:rPr>
        <w:t>s.m.i.</w:t>
      </w:r>
      <w:proofErr w:type="spellEnd"/>
      <w:r w:rsidRPr="00285944">
        <w:rPr>
          <w:rFonts w:ascii="Arial" w:hAnsi="Arial" w:cs="Arial"/>
          <w:sz w:val="24"/>
          <w:szCs w:val="24"/>
        </w:rPr>
        <w:t>).</w:t>
      </w:r>
    </w:p>
    <w:p w14:paraId="701BD1D1" w14:textId="77777777" w:rsidR="00285944" w:rsidRPr="00285944" w:rsidRDefault="00285944" w:rsidP="00285944">
      <w:pPr>
        <w:pStyle w:val="Paragrafoelenco"/>
        <w:jc w:val="both"/>
        <w:rPr>
          <w:rFonts w:ascii="Arial" w:hAnsi="Arial" w:cs="Arial"/>
          <w:i/>
          <w:iCs/>
          <w:sz w:val="24"/>
          <w:szCs w:val="24"/>
        </w:rPr>
      </w:pPr>
    </w:p>
    <w:p w14:paraId="3DC3CF48" w14:textId="688B8C9D" w:rsidR="00285944" w:rsidRPr="00285944" w:rsidRDefault="00285944" w:rsidP="00285944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285944">
        <w:rPr>
          <w:rFonts w:ascii="Arial" w:hAnsi="Arial" w:cs="Arial"/>
          <w:sz w:val="24"/>
          <w:szCs w:val="24"/>
        </w:rPr>
        <w:t>nella qualità di consulente/collaboratore</w:t>
      </w:r>
    </w:p>
    <w:p w14:paraId="79CEA5F9" w14:textId="77777777" w:rsidR="00285944" w:rsidRPr="00285944" w:rsidRDefault="00285944" w:rsidP="00285944">
      <w:pPr>
        <w:pStyle w:val="Paragrafoelenco"/>
        <w:jc w:val="both"/>
        <w:rPr>
          <w:rFonts w:ascii="Arial" w:hAnsi="Arial" w:cs="Arial"/>
          <w:i/>
          <w:iCs/>
          <w:sz w:val="24"/>
          <w:szCs w:val="24"/>
        </w:rPr>
      </w:pPr>
    </w:p>
    <w:p w14:paraId="15205EA8" w14:textId="77777777" w:rsidR="00285944" w:rsidRDefault="00285944" w:rsidP="00C8010C">
      <w:pPr>
        <w:jc w:val="both"/>
        <w:rPr>
          <w:rFonts w:ascii="Arial" w:hAnsi="Arial" w:cs="Arial"/>
          <w:sz w:val="24"/>
          <w:szCs w:val="24"/>
        </w:rPr>
      </w:pPr>
      <w:r w:rsidRPr="00285944">
        <w:rPr>
          <w:rFonts w:ascii="Arial" w:hAnsi="Arial" w:cs="Arial"/>
          <w:sz w:val="24"/>
          <w:szCs w:val="24"/>
        </w:rPr>
        <w:t xml:space="preserve">consapevole che chiunque rilascia dichiarazioni mendaci, forma atti falsi o ne fa uso è punito ai sensi del </w:t>
      </w:r>
      <w:proofErr w:type="gramStart"/>
      <w:r w:rsidRPr="00285944">
        <w:rPr>
          <w:rFonts w:ascii="Arial" w:hAnsi="Arial" w:cs="Arial"/>
          <w:sz w:val="24"/>
          <w:szCs w:val="24"/>
        </w:rPr>
        <w:t>codice penale</w:t>
      </w:r>
      <w:proofErr w:type="gramEnd"/>
      <w:r w:rsidRPr="00285944">
        <w:rPr>
          <w:rFonts w:ascii="Arial" w:hAnsi="Arial" w:cs="Arial"/>
          <w:sz w:val="24"/>
          <w:szCs w:val="24"/>
        </w:rPr>
        <w:t xml:space="preserve"> e delle leggi speciali in materia, </w:t>
      </w:r>
    </w:p>
    <w:p w14:paraId="3798DC61" w14:textId="7E4B4123" w:rsidR="00285944" w:rsidRPr="00285944" w:rsidRDefault="00285944" w:rsidP="00285944">
      <w:pPr>
        <w:jc w:val="center"/>
        <w:rPr>
          <w:rFonts w:ascii="Arial" w:hAnsi="Arial" w:cs="Arial"/>
          <w:sz w:val="28"/>
          <w:szCs w:val="28"/>
        </w:rPr>
      </w:pPr>
      <w:r w:rsidRPr="00285944">
        <w:rPr>
          <w:rFonts w:ascii="Arial" w:hAnsi="Arial" w:cs="Arial"/>
          <w:sz w:val="28"/>
          <w:szCs w:val="28"/>
        </w:rPr>
        <w:t>DICHIARA</w:t>
      </w:r>
    </w:p>
    <w:p w14:paraId="297C9A07" w14:textId="280EDBFE" w:rsidR="00C8010C" w:rsidRDefault="00285944" w:rsidP="00C8010C">
      <w:pPr>
        <w:jc w:val="both"/>
        <w:rPr>
          <w:rFonts w:ascii="Arial" w:hAnsi="Arial" w:cs="Arial"/>
          <w:sz w:val="24"/>
          <w:szCs w:val="24"/>
        </w:rPr>
      </w:pPr>
      <w:r w:rsidRPr="00285944">
        <w:rPr>
          <w:rFonts w:ascii="Arial" w:hAnsi="Arial" w:cs="Arial"/>
          <w:sz w:val="24"/>
          <w:szCs w:val="24"/>
        </w:rPr>
        <w:t xml:space="preserve">Sotto la propria responsabilità, ai sensi di quanto previsto dalla vigente normativa in materia di autocertificazioni, e relativamente a quanto disposto dall’art.35 bis c.1 lett. a) b) e </w:t>
      </w:r>
      <w:proofErr w:type="spellStart"/>
      <w:r w:rsidRPr="00285944">
        <w:rPr>
          <w:rFonts w:ascii="Arial" w:hAnsi="Arial" w:cs="Arial"/>
          <w:sz w:val="24"/>
          <w:szCs w:val="24"/>
        </w:rPr>
        <w:t>lett.c</w:t>
      </w:r>
      <w:proofErr w:type="spellEnd"/>
      <w:r w:rsidRPr="00285944">
        <w:rPr>
          <w:rFonts w:ascii="Arial" w:hAnsi="Arial" w:cs="Arial"/>
          <w:sz w:val="24"/>
          <w:szCs w:val="24"/>
        </w:rPr>
        <w:t xml:space="preserve">) del </w:t>
      </w:r>
      <w:proofErr w:type="spellStart"/>
      <w:r w:rsidRPr="00285944">
        <w:rPr>
          <w:rFonts w:ascii="Arial" w:hAnsi="Arial" w:cs="Arial"/>
          <w:sz w:val="24"/>
          <w:szCs w:val="24"/>
        </w:rPr>
        <w:t>D.Lgs.</w:t>
      </w:r>
      <w:proofErr w:type="spellEnd"/>
      <w:r w:rsidRPr="00285944">
        <w:rPr>
          <w:rFonts w:ascii="Arial" w:hAnsi="Arial" w:cs="Arial"/>
          <w:sz w:val="24"/>
          <w:szCs w:val="24"/>
        </w:rPr>
        <w:t xml:space="preserve"> 30.03.2001 n.165, di:</w:t>
      </w:r>
    </w:p>
    <w:p w14:paraId="341A8473" w14:textId="77777777" w:rsidR="00285944" w:rsidRPr="00285944" w:rsidRDefault="00285944" w:rsidP="00285944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285944">
        <w:rPr>
          <w:rFonts w:ascii="Arial" w:hAnsi="Arial" w:cs="Arial"/>
          <w:sz w:val="24"/>
          <w:szCs w:val="24"/>
        </w:rPr>
        <w:t xml:space="preserve">non avere subito condanne, anche con sentenza non passata in giudicato, per i reati previsti nel capo I del titolo II del libro secondo del </w:t>
      </w:r>
      <w:proofErr w:type="gramStart"/>
      <w:r w:rsidRPr="00285944">
        <w:rPr>
          <w:rFonts w:ascii="Arial" w:hAnsi="Arial" w:cs="Arial"/>
          <w:sz w:val="24"/>
          <w:szCs w:val="24"/>
        </w:rPr>
        <w:t>codice penale</w:t>
      </w:r>
      <w:proofErr w:type="gramEnd"/>
      <w:r w:rsidRPr="00285944">
        <w:rPr>
          <w:rFonts w:ascii="Arial" w:hAnsi="Arial" w:cs="Arial"/>
          <w:sz w:val="24"/>
          <w:szCs w:val="24"/>
        </w:rPr>
        <w:t xml:space="preserve">. </w:t>
      </w:r>
    </w:p>
    <w:p w14:paraId="264B78A6" w14:textId="63EEAA26" w:rsidR="00285944" w:rsidRPr="00285944" w:rsidRDefault="00285944" w:rsidP="00285944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285944">
        <w:rPr>
          <w:rFonts w:ascii="Arial" w:hAnsi="Arial" w:cs="Arial"/>
          <w:sz w:val="24"/>
          <w:szCs w:val="24"/>
        </w:rPr>
        <w:t>d</w:t>
      </w:r>
      <w:r w:rsidRPr="00285944">
        <w:rPr>
          <w:rFonts w:ascii="Arial" w:hAnsi="Arial" w:cs="Arial"/>
          <w:sz w:val="24"/>
          <w:szCs w:val="24"/>
        </w:rPr>
        <w:t>i non trovarsi in situazione di conflitto d’interesse ai sensi di quanto previsto dall’ articolo 16 del vigente codice dei contratti pubblici e dalle disposizioni vigenti in materia di conflitto di interesse</w:t>
      </w:r>
    </w:p>
    <w:p w14:paraId="60794DFC" w14:textId="77777777" w:rsidR="00285944" w:rsidRPr="00285944" w:rsidRDefault="00285944" w:rsidP="00285944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285944">
        <w:rPr>
          <w:rFonts w:ascii="Arial" w:hAnsi="Arial" w:cs="Arial"/>
          <w:sz w:val="24"/>
          <w:szCs w:val="24"/>
        </w:rPr>
        <w:t xml:space="preserve">avere subito condanne, anche con sentenza non passata in giudicato, per i reati previsti nel capo I del titolo II del libro secondo del </w:t>
      </w:r>
      <w:proofErr w:type="gramStart"/>
      <w:r w:rsidRPr="00285944">
        <w:rPr>
          <w:rFonts w:ascii="Arial" w:hAnsi="Arial" w:cs="Arial"/>
          <w:sz w:val="24"/>
          <w:szCs w:val="24"/>
        </w:rPr>
        <w:t>codice penale</w:t>
      </w:r>
      <w:proofErr w:type="gramEnd"/>
      <w:r w:rsidRPr="00285944">
        <w:rPr>
          <w:rFonts w:ascii="Arial" w:hAnsi="Arial" w:cs="Arial"/>
          <w:sz w:val="24"/>
          <w:szCs w:val="24"/>
        </w:rPr>
        <w:t xml:space="preserve">. </w:t>
      </w:r>
    </w:p>
    <w:p w14:paraId="31A30207" w14:textId="31C61B61" w:rsidR="00285944" w:rsidRPr="00285944" w:rsidRDefault="00285944" w:rsidP="00C8010C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285944">
        <w:rPr>
          <w:rFonts w:ascii="Arial" w:hAnsi="Arial" w:cs="Arial"/>
          <w:i/>
          <w:iCs/>
          <w:sz w:val="24"/>
          <w:szCs w:val="24"/>
        </w:rPr>
        <w:t>(specificare l’autorità giudicante, il numero della sentenza, la pena comminata e il reato</w:t>
      </w:r>
      <w:r w:rsidRPr="00285944">
        <w:rPr>
          <w:rFonts w:ascii="Arial" w:hAnsi="Arial" w:cs="Arial"/>
          <w:i/>
          <w:iCs/>
          <w:sz w:val="24"/>
          <w:szCs w:val="24"/>
        </w:rPr>
        <w:t>)</w:t>
      </w:r>
    </w:p>
    <w:tbl>
      <w:tblPr>
        <w:tblStyle w:val="Grigliatabella"/>
        <w:tblW w:w="0" w:type="auto"/>
        <w:tblInd w:w="70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19"/>
      </w:tblGrid>
      <w:tr w:rsidR="00285944" w14:paraId="6ABE6BD5" w14:textId="77777777" w:rsidTr="000C33EB">
        <w:tc>
          <w:tcPr>
            <w:tcW w:w="8919" w:type="dxa"/>
            <w:tcBorders>
              <w:bottom w:val="single" w:sz="4" w:space="0" w:color="auto"/>
            </w:tcBorders>
          </w:tcPr>
          <w:p w14:paraId="13E246AF" w14:textId="77777777" w:rsidR="00285944" w:rsidRDefault="00285944" w:rsidP="000C33EB">
            <w:pPr>
              <w:ind w:left="74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944" w14:paraId="5BD24A97" w14:textId="77777777" w:rsidTr="000C33EB">
        <w:tc>
          <w:tcPr>
            <w:tcW w:w="8919" w:type="dxa"/>
            <w:tcBorders>
              <w:top w:val="single" w:sz="4" w:space="0" w:color="auto"/>
            </w:tcBorders>
          </w:tcPr>
          <w:p w14:paraId="263BB66D" w14:textId="77777777" w:rsidR="00285944" w:rsidRDefault="00285944" w:rsidP="000C33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EBC2B9E" w14:textId="77777777" w:rsidR="00285944" w:rsidRDefault="00285944" w:rsidP="00C8010C">
      <w:pPr>
        <w:jc w:val="both"/>
        <w:rPr>
          <w:rFonts w:ascii="Arial" w:hAnsi="Arial" w:cs="Arial"/>
          <w:sz w:val="24"/>
          <w:szCs w:val="24"/>
        </w:rPr>
      </w:pPr>
    </w:p>
    <w:p w14:paraId="5EB58FB8" w14:textId="77C94443" w:rsidR="00285944" w:rsidRDefault="00285944" w:rsidP="00C8010C">
      <w:pPr>
        <w:jc w:val="both"/>
        <w:rPr>
          <w:rFonts w:ascii="Arial" w:hAnsi="Arial" w:cs="Arial"/>
          <w:sz w:val="24"/>
          <w:szCs w:val="24"/>
        </w:rPr>
      </w:pPr>
      <w:r w:rsidRPr="00285944">
        <w:rPr>
          <w:rFonts w:ascii="Arial" w:hAnsi="Arial" w:cs="Arial"/>
          <w:sz w:val="24"/>
          <w:szCs w:val="24"/>
        </w:rPr>
        <w:t>Il sottoscritto si impegna altresì a comunicare per iscritto al proprio dirigente/presidente della commissione - entro il termine massimo di 48 ore da quando ne ha avuto conoscenza – qualsiasi variazione della situazione di cui alla presente dichiarazione.</w:t>
      </w:r>
    </w:p>
    <w:p w14:paraId="3CA15E8E" w14:textId="77777777" w:rsidR="00285944" w:rsidRDefault="00285944" w:rsidP="00C8010C">
      <w:pPr>
        <w:jc w:val="both"/>
        <w:rPr>
          <w:rFonts w:ascii="Arial" w:hAnsi="Arial" w:cs="Arial"/>
          <w:sz w:val="24"/>
          <w:szCs w:val="24"/>
        </w:rPr>
      </w:pPr>
    </w:p>
    <w:p w14:paraId="71666C3A" w14:textId="1706D051" w:rsidR="00C8010C" w:rsidRDefault="00C8010C" w:rsidP="00C8010C">
      <w:pPr>
        <w:tabs>
          <w:tab w:val="center" w:pos="637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DATA </w:t>
      </w:r>
      <w:r>
        <w:rPr>
          <w:rFonts w:ascii="Arial" w:hAnsi="Arial" w:cs="Arial"/>
          <w:sz w:val="24"/>
          <w:szCs w:val="24"/>
        </w:rPr>
        <w:tab/>
        <w:t>FIRMA DEL DICHIARANTE</w:t>
      </w:r>
    </w:p>
    <w:p w14:paraId="5EE6C95D" w14:textId="63A21360" w:rsidR="00C8010C" w:rsidRDefault="00C8010C">
      <w:pPr>
        <w:rPr>
          <w:rFonts w:ascii="Arial" w:hAnsi="Arial" w:cs="Arial"/>
          <w:sz w:val="24"/>
          <w:szCs w:val="24"/>
        </w:rPr>
      </w:pPr>
    </w:p>
    <w:sectPr w:rsidR="00C8010C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00C7B" w14:textId="77777777" w:rsidR="00287CBC" w:rsidRDefault="00287CBC" w:rsidP="007079B1">
      <w:pPr>
        <w:spacing w:after="0" w:line="240" w:lineRule="auto"/>
      </w:pPr>
      <w:r>
        <w:separator/>
      </w:r>
    </w:p>
  </w:endnote>
  <w:endnote w:type="continuationSeparator" w:id="0">
    <w:p w14:paraId="6068A2C2" w14:textId="77777777" w:rsidR="00287CBC" w:rsidRDefault="00287CBC" w:rsidP="00707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C9594" w14:textId="725683A9" w:rsidR="007079B1" w:rsidRDefault="007079B1" w:rsidP="007079B1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8C6014" wp14:editId="6EF2A8A2">
              <wp:simplePos x="0" y="0"/>
              <wp:positionH relativeFrom="column">
                <wp:posOffset>3950335</wp:posOffset>
              </wp:positionH>
              <wp:positionV relativeFrom="paragraph">
                <wp:posOffset>152400</wp:posOffset>
              </wp:positionV>
              <wp:extent cx="82193" cy="585627"/>
              <wp:effectExtent l="0" t="0" r="0" b="5080"/>
              <wp:wrapNone/>
              <wp:docPr id="261597630" name="Rettangolo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193" cy="585627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C2516F" id="Rettangolo 28" o:spid="_x0000_s1026" style="position:absolute;margin-left:311.05pt;margin-top:12pt;width:6.45pt;height:4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" fillcolor="#156082 [3204]" stroked="f" strokeweight="1pt"/>
          </w:pict>
        </mc:Fallback>
      </mc:AlternateContent>
    </w:r>
  </w:p>
  <w:p w14:paraId="28032143" w14:textId="77777777" w:rsidR="007079B1" w:rsidRPr="009F6ACC" w:rsidRDefault="007079B1" w:rsidP="007079B1">
    <w:pPr>
      <w:pStyle w:val="Pidipagina"/>
      <w:tabs>
        <w:tab w:val="clear" w:pos="4819"/>
        <w:tab w:val="clear" w:pos="9638"/>
        <w:tab w:val="right" w:pos="7797"/>
        <w:tab w:val="left" w:pos="8222"/>
      </w:tabs>
      <w:spacing w:before="240"/>
      <w:rPr>
        <w:color w:val="153D63" w:themeColor="text2" w:themeTint="E6"/>
        <w:sz w:val="20"/>
        <w:szCs w:val="20"/>
      </w:rPr>
    </w:pPr>
    <w:r w:rsidRPr="009F6ACC">
      <w:rPr>
        <w:color w:val="153D63" w:themeColor="text2" w:themeTint="E6"/>
        <w:sz w:val="20"/>
        <w:szCs w:val="20"/>
      </w:rPr>
      <w:t>Azienda Ospedaliera Universitaria Policlinico P. Giaccone di Palermo</w:t>
    </w:r>
    <w:r w:rsidRPr="009F6ACC">
      <w:rPr>
        <w:color w:val="153D63" w:themeColor="text2" w:themeTint="E6"/>
        <w:sz w:val="20"/>
        <w:szCs w:val="20"/>
      </w:rPr>
      <w:tab/>
      <w:t xml:space="preserve">Pag. </w:t>
    </w:r>
    <w:r w:rsidRPr="009F6ACC">
      <w:rPr>
        <w:color w:val="153D63" w:themeColor="text2" w:themeTint="E6"/>
        <w:sz w:val="20"/>
        <w:szCs w:val="20"/>
      </w:rPr>
      <w:fldChar w:fldCharType="begin"/>
    </w:r>
    <w:r w:rsidRPr="009F6ACC">
      <w:rPr>
        <w:color w:val="153D63" w:themeColor="text2" w:themeTint="E6"/>
        <w:sz w:val="20"/>
        <w:szCs w:val="20"/>
      </w:rPr>
      <w:instrText>PAGE  \* Arabic  \* MERGEFORMAT</w:instrText>
    </w:r>
    <w:r w:rsidRPr="009F6ACC">
      <w:rPr>
        <w:color w:val="153D63" w:themeColor="text2" w:themeTint="E6"/>
        <w:sz w:val="20"/>
        <w:szCs w:val="20"/>
      </w:rPr>
      <w:fldChar w:fldCharType="separate"/>
    </w:r>
    <w:r w:rsidRPr="009F6ACC">
      <w:rPr>
        <w:color w:val="153D63" w:themeColor="text2" w:themeTint="E6"/>
        <w:sz w:val="20"/>
        <w:szCs w:val="20"/>
      </w:rPr>
      <w:t>1</w:t>
    </w:r>
    <w:r w:rsidRPr="009F6ACC">
      <w:rPr>
        <w:color w:val="153D63" w:themeColor="text2" w:themeTint="E6"/>
        <w:sz w:val="20"/>
        <w:szCs w:val="20"/>
      </w:rPr>
      <w:fldChar w:fldCharType="end"/>
    </w:r>
    <w:r>
      <w:rPr>
        <w:color w:val="153D63" w:themeColor="text2" w:themeTint="E6"/>
        <w:sz w:val="20"/>
        <w:szCs w:val="20"/>
      </w:rPr>
      <w:t>/</w:t>
    </w:r>
    <w:r w:rsidRPr="009F6ACC">
      <w:rPr>
        <w:color w:val="153D63" w:themeColor="text2" w:themeTint="E6"/>
        <w:sz w:val="20"/>
        <w:szCs w:val="20"/>
      </w:rPr>
      <w:fldChar w:fldCharType="begin"/>
    </w:r>
    <w:r w:rsidRPr="009F6ACC">
      <w:rPr>
        <w:color w:val="153D63" w:themeColor="text2" w:themeTint="E6"/>
        <w:sz w:val="20"/>
        <w:szCs w:val="20"/>
      </w:rPr>
      <w:instrText>NUMPAGES  \* Arabic  \* MERGEFORMAT</w:instrText>
    </w:r>
    <w:r w:rsidRPr="009F6ACC">
      <w:rPr>
        <w:color w:val="153D63" w:themeColor="text2" w:themeTint="E6"/>
        <w:sz w:val="20"/>
        <w:szCs w:val="20"/>
      </w:rPr>
      <w:fldChar w:fldCharType="separate"/>
    </w:r>
    <w:r w:rsidRPr="009F6ACC">
      <w:rPr>
        <w:color w:val="153D63" w:themeColor="text2" w:themeTint="E6"/>
        <w:sz w:val="20"/>
        <w:szCs w:val="20"/>
      </w:rPr>
      <w:t>2</w:t>
    </w:r>
    <w:r w:rsidRPr="009F6ACC">
      <w:rPr>
        <w:color w:val="153D63" w:themeColor="text2" w:themeTint="E6"/>
        <w:sz w:val="20"/>
        <w:szCs w:val="20"/>
      </w:rPr>
      <w:fldChar w:fldCharType="end"/>
    </w:r>
  </w:p>
  <w:p w14:paraId="32FB2C12" w14:textId="2F3A6D3E" w:rsidR="007079B1" w:rsidRDefault="007079B1">
    <w:pPr>
      <w:pStyle w:val="Pidipagina"/>
    </w:pPr>
    <w:r w:rsidRPr="007079B1">
      <w:rPr>
        <w:color w:val="153D63" w:themeColor="text2" w:themeTint="E6"/>
        <w:sz w:val="20"/>
        <w:szCs w:val="20"/>
      </w:rPr>
      <w:t xml:space="preserve">Modulo Autocertificazione </w:t>
    </w:r>
    <w:r w:rsidR="00285944">
      <w:rPr>
        <w:color w:val="153D63" w:themeColor="text2" w:themeTint="E6"/>
        <w:sz w:val="20"/>
        <w:szCs w:val="20"/>
      </w:rPr>
      <w:t>assenza condanne penali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6715F" w14:textId="77777777" w:rsidR="00287CBC" w:rsidRDefault="00287CBC" w:rsidP="007079B1">
      <w:pPr>
        <w:spacing w:after="0" w:line="240" w:lineRule="auto"/>
      </w:pPr>
      <w:r>
        <w:separator/>
      </w:r>
    </w:p>
  </w:footnote>
  <w:footnote w:type="continuationSeparator" w:id="0">
    <w:p w14:paraId="4AFFEFD4" w14:textId="77777777" w:rsidR="00287CBC" w:rsidRDefault="00287CBC" w:rsidP="007079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1B611A"/>
    <w:multiLevelType w:val="hybridMultilevel"/>
    <w:tmpl w:val="8C90F79E"/>
    <w:lvl w:ilvl="0" w:tplc="DAD601B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376104"/>
    <w:multiLevelType w:val="hybridMultilevel"/>
    <w:tmpl w:val="60B0C41C"/>
    <w:lvl w:ilvl="0" w:tplc="DAD601B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4007608">
    <w:abstractNumId w:val="0"/>
  </w:num>
  <w:num w:numId="2" w16cid:durableId="1518155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9B1"/>
    <w:rsid w:val="000D4E5E"/>
    <w:rsid w:val="00187EAD"/>
    <w:rsid w:val="0025490A"/>
    <w:rsid w:val="00285944"/>
    <w:rsid w:val="00287CBC"/>
    <w:rsid w:val="003A109F"/>
    <w:rsid w:val="00677D61"/>
    <w:rsid w:val="007079B1"/>
    <w:rsid w:val="009C7EEC"/>
    <w:rsid w:val="00AE08D1"/>
    <w:rsid w:val="00BB65FA"/>
    <w:rsid w:val="00C8010C"/>
    <w:rsid w:val="00D169CB"/>
    <w:rsid w:val="00D80B12"/>
    <w:rsid w:val="00ED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428DEC"/>
  <w15:chartTrackingRefBased/>
  <w15:docId w15:val="{C45B7AA5-B1EA-4709-B9A7-B75C96410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079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079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079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079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079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079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079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079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079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079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079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079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079B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079B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079B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079B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079B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079B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079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079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079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079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079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079B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079B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079B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079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079B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079B1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7079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79B1"/>
  </w:style>
  <w:style w:type="paragraph" w:styleId="Pidipagina">
    <w:name w:val="footer"/>
    <w:basedOn w:val="Normale"/>
    <w:link w:val="PidipaginaCarattere"/>
    <w:uiPriority w:val="99"/>
    <w:unhideWhenUsed/>
    <w:rsid w:val="007079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79B1"/>
  </w:style>
  <w:style w:type="table" w:styleId="Grigliatabella">
    <w:name w:val="Table Grid"/>
    <w:basedOn w:val="Tabellanormale"/>
    <w:uiPriority w:val="39"/>
    <w:rsid w:val="00707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-colore4">
    <w:name w:val="Grid Table 1 Light Accent 4"/>
    <w:basedOn w:val="Tabellanormale"/>
    <w:uiPriority w:val="46"/>
    <w:rsid w:val="00187EAD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2">
    <w:name w:val="Grid Table 1 Light Accent 2"/>
    <w:basedOn w:val="Tabellanormale"/>
    <w:uiPriority w:val="46"/>
    <w:rsid w:val="00187EAD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">
    <w:name w:val="Grid Table 1 Light"/>
    <w:basedOn w:val="Tabellanormale"/>
    <w:uiPriority w:val="46"/>
    <w:rsid w:val="00187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Alessi</dc:creator>
  <cp:keywords/>
  <dc:description/>
  <cp:lastModifiedBy>Nicola Alessi</cp:lastModifiedBy>
  <cp:revision>4</cp:revision>
  <dcterms:created xsi:type="dcterms:W3CDTF">2024-01-28T21:37:00Z</dcterms:created>
  <dcterms:modified xsi:type="dcterms:W3CDTF">2024-01-28T23:22:00Z</dcterms:modified>
</cp:coreProperties>
</file>